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077" w:type="dxa"/>
        <w:tblInd w:w="-434" w:type="dxa"/>
        <w:tblBorders>
          <w:top w:val="double" w:sz="2" w:space="0" w:color="D9D9D9" w:themeColor="background1" w:themeShade="D9"/>
          <w:left w:val="double" w:sz="2" w:space="0" w:color="D9D9D9" w:themeColor="background1" w:themeShade="D9"/>
          <w:bottom w:val="double" w:sz="2" w:space="0" w:color="D9D9D9" w:themeColor="background1" w:themeShade="D9"/>
          <w:right w:val="double" w:sz="2" w:space="0" w:color="D9D9D9" w:themeColor="background1" w:themeShade="D9"/>
          <w:insideH w:val="double" w:sz="2" w:space="0" w:color="D9D9D9" w:themeColor="background1" w:themeShade="D9"/>
          <w:insideV w:val="doub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61"/>
        <w:gridCol w:w="1870"/>
        <w:gridCol w:w="3969"/>
        <w:gridCol w:w="2977"/>
      </w:tblGrid>
      <w:tr w:rsidR="00D233A7" w:rsidTr="00DE1432">
        <w:trPr>
          <w:trHeight w:val="548"/>
        </w:trPr>
        <w:tc>
          <w:tcPr>
            <w:tcW w:w="1261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UBICACIÓN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TEXTO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FUNDAMENTO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MOTIVACIÓN</w:t>
            </w:r>
          </w:p>
        </w:tc>
      </w:tr>
      <w:tr w:rsidR="00515D41" w:rsidRPr="00736E35" w:rsidTr="00DE1432">
        <w:trPr>
          <w:trHeight w:val="1034"/>
        </w:trPr>
        <w:tc>
          <w:tcPr>
            <w:tcW w:w="1261" w:type="dxa"/>
            <w:vAlign w:val="center"/>
          </w:tcPr>
          <w:p w:rsidR="00515D41" w:rsidRDefault="004F734D" w:rsidP="00515D41">
            <w:pPr>
              <w:jc w:val="center"/>
              <w:rPr>
                <w:b/>
                <w:sz w:val="18"/>
                <w:szCs w:val="14"/>
              </w:rPr>
            </w:pPr>
            <w:r w:rsidRPr="00BE07F1">
              <w:rPr>
                <w:b/>
                <w:sz w:val="18"/>
                <w:szCs w:val="14"/>
              </w:rPr>
              <w:t xml:space="preserve">Pág. </w:t>
            </w:r>
            <w:r w:rsidR="001855A8">
              <w:rPr>
                <w:b/>
                <w:sz w:val="18"/>
                <w:szCs w:val="14"/>
              </w:rPr>
              <w:t>1</w:t>
            </w:r>
          </w:p>
          <w:p w:rsidR="00F168C3" w:rsidRDefault="00F168C3" w:rsidP="00515D41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Apartado </w:t>
            </w:r>
            <w:r w:rsidR="001855A8">
              <w:rPr>
                <w:b/>
                <w:sz w:val="18"/>
                <w:szCs w:val="14"/>
              </w:rPr>
              <w:t>Datos Personales</w:t>
            </w:r>
          </w:p>
          <w:p w:rsidR="00F571FE" w:rsidRDefault="00F571FE" w:rsidP="00515D41">
            <w:pPr>
              <w:jc w:val="center"/>
              <w:rPr>
                <w:b/>
                <w:sz w:val="18"/>
                <w:szCs w:val="14"/>
              </w:rPr>
            </w:pPr>
          </w:p>
          <w:p w:rsidR="00DE1432" w:rsidRDefault="00DE1432" w:rsidP="00DE1432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8115AA">
            <w:pPr>
              <w:jc w:val="center"/>
              <w:rPr>
                <w:sz w:val="18"/>
                <w:szCs w:val="14"/>
              </w:rPr>
            </w:pPr>
          </w:p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870" w:type="dxa"/>
            <w:vAlign w:val="center"/>
          </w:tcPr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515D41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515D41">
            <w:pPr>
              <w:jc w:val="center"/>
              <w:rPr>
                <w:sz w:val="18"/>
                <w:szCs w:val="14"/>
              </w:rPr>
            </w:pPr>
          </w:p>
          <w:p w:rsidR="004151C8" w:rsidRDefault="001855A8" w:rsidP="00DE1432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4</w:t>
            </w:r>
            <w:r w:rsidR="0048258E">
              <w:rPr>
                <w:sz w:val="18"/>
                <w:szCs w:val="14"/>
              </w:rPr>
              <w:t xml:space="preserve"> rengl</w:t>
            </w:r>
            <w:r w:rsidR="00F168C3">
              <w:rPr>
                <w:sz w:val="18"/>
                <w:szCs w:val="14"/>
              </w:rPr>
              <w:t>ones</w:t>
            </w: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3969" w:type="dxa"/>
          </w:tcPr>
          <w:p w:rsidR="005731DD" w:rsidRPr="004F405E" w:rsidRDefault="005731DD" w:rsidP="005731DD">
            <w:pPr>
              <w:jc w:val="both"/>
              <w:rPr>
                <w:sz w:val="18"/>
                <w:szCs w:val="14"/>
              </w:rPr>
            </w:pPr>
          </w:p>
          <w:p w:rsidR="005731DD" w:rsidRDefault="00891E1F" w:rsidP="005731DD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Artículo 116 de la Ley General </w:t>
            </w:r>
            <w:r w:rsidR="005731DD">
              <w:rPr>
                <w:sz w:val="18"/>
                <w:szCs w:val="14"/>
              </w:rPr>
              <w:t>de Transparencia y Acceso a la In</w:t>
            </w:r>
            <w:r>
              <w:rPr>
                <w:sz w:val="18"/>
                <w:szCs w:val="14"/>
              </w:rPr>
              <w:t>formación Pública.</w:t>
            </w:r>
          </w:p>
          <w:p w:rsidR="00DE1432" w:rsidRDefault="00DE1432" w:rsidP="005731DD">
            <w:pPr>
              <w:jc w:val="both"/>
              <w:rPr>
                <w:sz w:val="18"/>
                <w:szCs w:val="14"/>
              </w:rPr>
            </w:pPr>
          </w:p>
          <w:p w:rsidR="00DE1432" w:rsidRDefault="00DE1432" w:rsidP="00DE1432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Artículo 113 de la Ley Federal de Transparencia y Acceso a la Información Pública.</w:t>
            </w:r>
          </w:p>
          <w:p w:rsidR="002628F9" w:rsidRDefault="002628F9" w:rsidP="005731DD">
            <w:pPr>
              <w:jc w:val="both"/>
              <w:rPr>
                <w:sz w:val="18"/>
                <w:szCs w:val="14"/>
              </w:rPr>
            </w:pPr>
          </w:p>
          <w:p w:rsidR="00515D41" w:rsidRPr="004F405E" w:rsidRDefault="00F571FE" w:rsidP="00DE1432">
            <w:pPr>
              <w:jc w:val="both"/>
              <w:rPr>
                <w:b/>
                <w:bCs/>
                <w:sz w:val="18"/>
                <w:szCs w:val="14"/>
              </w:rPr>
            </w:pPr>
            <w:r>
              <w:rPr>
                <w:sz w:val="18"/>
                <w:szCs w:val="14"/>
              </w:rPr>
              <w:t>Capítulo VI “De la Información Confidencial”, artículo Trigésimo Octavo de los Lineamientos Generales en Materia d</w:t>
            </w:r>
            <w:r w:rsidRPr="009D5F3B">
              <w:rPr>
                <w:sz w:val="18"/>
                <w:szCs w:val="14"/>
              </w:rPr>
              <w:t xml:space="preserve">e Clasificación </w:t>
            </w:r>
            <w:r>
              <w:rPr>
                <w:sz w:val="18"/>
                <w:szCs w:val="14"/>
              </w:rPr>
              <w:t>y Desclasificación de la Información, así como para l</w:t>
            </w:r>
            <w:r w:rsidRPr="009D5F3B">
              <w:rPr>
                <w:sz w:val="18"/>
                <w:szCs w:val="14"/>
              </w:rPr>
              <w:t xml:space="preserve">a </w:t>
            </w:r>
            <w:r>
              <w:rPr>
                <w:sz w:val="18"/>
                <w:szCs w:val="14"/>
              </w:rPr>
              <w:t>Elaboración d</w:t>
            </w:r>
            <w:r w:rsidRPr="009D5F3B">
              <w:rPr>
                <w:sz w:val="18"/>
                <w:szCs w:val="14"/>
              </w:rPr>
              <w:t>e Versiones Públicas</w:t>
            </w:r>
            <w:r w:rsidR="0048258E">
              <w:rPr>
                <w:sz w:val="18"/>
                <w:szCs w:val="14"/>
              </w:rPr>
              <w:t>.</w:t>
            </w:r>
          </w:p>
        </w:tc>
        <w:tc>
          <w:tcPr>
            <w:tcW w:w="2977" w:type="dxa"/>
            <w:vAlign w:val="center"/>
          </w:tcPr>
          <w:p w:rsidR="00515D41" w:rsidRPr="00607F49" w:rsidRDefault="00F168C3" w:rsidP="00F127CE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El lugar y fecha de nacimiento,</w:t>
            </w:r>
            <w:r w:rsidR="001855A8">
              <w:rPr>
                <w:sz w:val="18"/>
                <w:szCs w:val="14"/>
              </w:rPr>
              <w:t xml:space="preserve"> </w:t>
            </w:r>
            <w:r w:rsidR="00F127CE">
              <w:rPr>
                <w:sz w:val="18"/>
                <w:szCs w:val="14"/>
              </w:rPr>
              <w:t xml:space="preserve">nacionalidad </w:t>
            </w:r>
            <w:r>
              <w:rPr>
                <w:sz w:val="18"/>
                <w:szCs w:val="14"/>
              </w:rPr>
              <w:t>y correo</w:t>
            </w:r>
            <w:r w:rsidR="00F127CE">
              <w:rPr>
                <w:sz w:val="18"/>
                <w:szCs w:val="14"/>
              </w:rPr>
              <w:t>s</w:t>
            </w:r>
            <w:r>
              <w:rPr>
                <w:sz w:val="18"/>
                <w:szCs w:val="14"/>
              </w:rPr>
              <w:t xml:space="preserve"> electrónico</w:t>
            </w:r>
            <w:r w:rsidR="00F127CE">
              <w:rPr>
                <w:sz w:val="18"/>
                <w:szCs w:val="14"/>
              </w:rPr>
              <w:t>s</w:t>
            </w:r>
            <w:r>
              <w:rPr>
                <w:sz w:val="18"/>
                <w:szCs w:val="14"/>
              </w:rPr>
              <w:t>, se consideran como información confidencial.</w:t>
            </w:r>
          </w:p>
        </w:tc>
      </w:tr>
    </w:tbl>
    <w:p w:rsidR="00C77D98" w:rsidRPr="00E63D84" w:rsidRDefault="00C77D98" w:rsidP="00E63D84">
      <w:pPr>
        <w:tabs>
          <w:tab w:val="left" w:pos="3405"/>
        </w:tabs>
      </w:pPr>
      <w:bookmarkStart w:id="0" w:name="_GoBack"/>
      <w:bookmarkEnd w:id="0"/>
    </w:p>
    <w:sectPr w:rsidR="00C77D98" w:rsidRPr="00E63D84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13B" w:rsidRDefault="008C413B" w:rsidP="00D30F38">
      <w:pPr>
        <w:spacing w:after="0" w:line="240" w:lineRule="auto"/>
      </w:pPr>
      <w:r>
        <w:separator/>
      </w:r>
    </w:p>
  </w:endnote>
  <w:endnote w:type="continuationSeparator" w:id="0">
    <w:p w:rsidR="008C413B" w:rsidRDefault="008C413B" w:rsidP="00D30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13B" w:rsidRDefault="008C413B" w:rsidP="00D30F38">
      <w:pPr>
        <w:spacing w:after="0" w:line="240" w:lineRule="auto"/>
      </w:pPr>
      <w:r>
        <w:separator/>
      </w:r>
    </w:p>
  </w:footnote>
  <w:footnote w:type="continuationSeparator" w:id="0">
    <w:p w:rsidR="008C413B" w:rsidRDefault="008C413B" w:rsidP="00D30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F38" w:rsidRDefault="00080F51" w:rsidP="00D30F38">
    <w:pPr>
      <w:pStyle w:val="Encabezado"/>
      <w:jc w:val="center"/>
      <w:rPr>
        <w:b/>
      </w:rPr>
    </w:pPr>
    <w:r w:rsidRPr="00080F51">
      <w:rPr>
        <w:b/>
      </w:rPr>
      <w:t>FICHA TÉCNICA</w:t>
    </w:r>
  </w:p>
  <w:p w:rsidR="00B7271C" w:rsidRPr="00080F51" w:rsidRDefault="00B7271C" w:rsidP="00D30F38">
    <w:pPr>
      <w:pStyle w:val="Encabezado"/>
      <w:jc w:val="center"/>
      <w:rPr>
        <w:b/>
      </w:rPr>
    </w:pPr>
  </w:p>
  <w:p w:rsidR="00080F51" w:rsidRDefault="00B7271C" w:rsidP="00D30F38">
    <w:pPr>
      <w:pStyle w:val="Encabezado"/>
      <w:jc w:val="center"/>
    </w:pPr>
    <w:r>
      <w:t>INFOMEX 1</w:t>
    </w:r>
    <w:r w:rsidR="00057D79">
      <w:t>4016</w:t>
    </w:r>
  </w:p>
  <w:p w:rsidR="00057D79" w:rsidRDefault="00856FD7" w:rsidP="00D30F38">
    <w:pPr>
      <w:pStyle w:val="Encabezado"/>
      <w:jc w:val="center"/>
      <w:rPr>
        <w:b/>
      </w:rPr>
    </w:pPr>
    <w:r>
      <w:rPr>
        <w:b/>
      </w:rPr>
      <w:t>DR</w:t>
    </w:r>
    <w:r w:rsidR="007D0F90">
      <w:rPr>
        <w:b/>
      </w:rPr>
      <w:t>A</w:t>
    </w:r>
    <w:r w:rsidR="009B6474">
      <w:rPr>
        <w:b/>
      </w:rPr>
      <w:t xml:space="preserve">. </w:t>
    </w:r>
    <w:r w:rsidR="007D0F90">
      <w:rPr>
        <w:b/>
      </w:rPr>
      <w:t>TERESA BRACHO GONZÁLEZ</w:t>
    </w:r>
  </w:p>
  <w:p w:rsidR="00057D79" w:rsidRPr="00057D79" w:rsidRDefault="00057D79" w:rsidP="00D30F38">
    <w:pPr>
      <w:pStyle w:val="Encabezado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3A7"/>
    <w:rsid w:val="000038F6"/>
    <w:rsid w:val="00035421"/>
    <w:rsid w:val="0004590C"/>
    <w:rsid w:val="00057D79"/>
    <w:rsid w:val="0007737B"/>
    <w:rsid w:val="00080F51"/>
    <w:rsid w:val="00083B8C"/>
    <w:rsid w:val="0008616F"/>
    <w:rsid w:val="000C236C"/>
    <w:rsid w:val="000C4C47"/>
    <w:rsid w:val="000E0073"/>
    <w:rsid w:val="00114F95"/>
    <w:rsid w:val="00121B22"/>
    <w:rsid w:val="00127871"/>
    <w:rsid w:val="00133677"/>
    <w:rsid w:val="00161D79"/>
    <w:rsid w:val="001855A8"/>
    <w:rsid w:val="001964A0"/>
    <w:rsid w:val="001A39D7"/>
    <w:rsid w:val="001B47ED"/>
    <w:rsid w:val="002141CC"/>
    <w:rsid w:val="00233171"/>
    <w:rsid w:val="00244E0F"/>
    <w:rsid w:val="002620AE"/>
    <w:rsid w:val="002628F9"/>
    <w:rsid w:val="00291784"/>
    <w:rsid w:val="002C3966"/>
    <w:rsid w:val="00347463"/>
    <w:rsid w:val="00351359"/>
    <w:rsid w:val="003C444D"/>
    <w:rsid w:val="003E57F1"/>
    <w:rsid w:val="003E70E8"/>
    <w:rsid w:val="004151C8"/>
    <w:rsid w:val="004601B9"/>
    <w:rsid w:val="00460A54"/>
    <w:rsid w:val="004805CB"/>
    <w:rsid w:val="0048258E"/>
    <w:rsid w:val="00484615"/>
    <w:rsid w:val="00494284"/>
    <w:rsid w:val="004A5246"/>
    <w:rsid w:val="004C2928"/>
    <w:rsid w:val="004F1027"/>
    <w:rsid w:val="004F355D"/>
    <w:rsid w:val="004F734D"/>
    <w:rsid w:val="00507888"/>
    <w:rsid w:val="00515D41"/>
    <w:rsid w:val="00546276"/>
    <w:rsid w:val="00562464"/>
    <w:rsid w:val="00562647"/>
    <w:rsid w:val="005663CF"/>
    <w:rsid w:val="005731DD"/>
    <w:rsid w:val="005735BF"/>
    <w:rsid w:val="00577AFE"/>
    <w:rsid w:val="00583E26"/>
    <w:rsid w:val="005A1963"/>
    <w:rsid w:val="005F1C3C"/>
    <w:rsid w:val="005F3733"/>
    <w:rsid w:val="006571F6"/>
    <w:rsid w:val="006746CA"/>
    <w:rsid w:val="006905D1"/>
    <w:rsid w:val="00690887"/>
    <w:rsid w:val="00695220"/>
    <w:rsid w:val="007249E9"/>
    <w:rsid w:val="00787969"/>
    <w:rsid w:val="007B558A"/>
    <w:rsid w:val="007D0F90"/>
    <w:rsid w:val="007E3597"/>
    <w:rsid w:val="007F08EA"/>
    <w:rsid w:val="008115AA"/>
    <w:rsid w:val="00824349"/>
    <w:rsid w:val="0082670D"/>
    <w:rsid w:val="00856FD7"/>
    <w:rsid w:val="0086266C"/>
    <w:rsid w:val="00874EBA"/>
    <w:rsid w:val="00891E1F"/>
    <w:rsid w:val="008B231D"/>
    <w:rsid w:val="008C413B"/>
    <w:rsid w:val="008D10B4"/>
    <w:rsid w:val="0090142C"/>
    <w:rsid w:val="009B6474"/>
    <w:rsid w:val="009D5F3B"/>
    <w:rsid w:val="009F0ADA"/>
    <w:rsid w:val="00A32734"/>
    <w:rsid w:val="00A71512"/>
    <w:rsid w:val="00A9509A"/>
    <w:rsid w:val="00AC5C85"/>
    <w:rsid w:val="00AF44C0"/>
    <w:rsid w:val="00B13B70"/>
    <w:rsid w:val="00B4347C"/>
    <w:rsid w:val="00B638DB"/>
    <w:rsid w:val="00B64183"/>
    <w:rsid w:val="00B7271C"/>
    <w:rsid w:val="00BA38A7"/>
    <w:rsid w:val="00BB5181"/>
    <w:rsid w:val="00BD48E1"/>
    <w:rsid w:val="00BE07F1"/>
    <w:rsid w:val="00BF6B45"/>
    <w:rsid w:val="00C01B25"/>
    <w:rsid w:val="00C2246A"/>
    <w:rsid w:val="00C556AC"/>
    <w:rsid w:val="00C77D98"/>
    <w:rsid w:val="00CA1CB5"/>
    <w:rsid w:val="00CC1124"/>
    <w:rsid w:val="00CD46FF"/>
    <w:rsid w:val="00D233A7"/>
    <w:rsid w:val="00D30F38"/>
    <w:rsid w:val="00D575B5"/>
    <w:rsid w:val="00D6289F"/>
    <w:rsid w:val="00DC4970"/>
    <w:rsid w:val="00DC4C50"/>
    <w:rsid w:val="00DE1432"/>
    <w:rsid w:val="00DE7946"/>
    <w:rsid w:val="00E0535F"/>
    <w:rsid w:val="00E63D84"/>
    <w:rsid w:val="00E73920"/>
    <w:rsid w:val="00EC660F"/>
    <w:rsid w:val="00F068DF"/>
    <w:rsid w:val="00F127CE"/>
    <w:rsid w:val="00F168C3"/>
    <w:rsid w:val="00F175C6"/>
    <w:rsid w:val="00F5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38476"/>
  <w15:docId w15:val="{2558A84A-83B8-4F64-B643-FF59B70F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3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3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30F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0F38"/>
  </w:style>
  <w:style w:type="paragraph" w:styleId="Piedepgina">
    <w:name w:val="footer"/>
    <w:basedOn w:val="Normal"/>
    <w:link w:val="PiedepginaCar"/>
    <w:uiPriority w:val="99"/>
    <w:unhideWhenUsed/>
    <w:rsid w:val="00D30F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F38"/>
  </w:style>
  <w:style w:type="paragraph" w:styleId="Textodeglobo">
    <w:name w:val="Balloon Text"/>
    <w:basedOn w:val="Normal"/>
    <w:link w:val="TextodegloboCar"/>
    <w:uiPriority w:val="99"/>
    <w:semiHidden/>
    <w:unhideWhenUsed/>
    <w:rsid w:val="00484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4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INEE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Garcia Garcia</dc:creator>
  <cp:lastModifiedBy>Lisset Ruiz Gonzalez</cp:lastModifiedBy>
  <cp:revision>3</cp:revision>
  <cp:lastPrinted>2015-12-07T18:38:00Z</cp:lastPrinted>
  <dcterms:created xsi:type="dcterms:W3CDTF">2016-08-12T00:32:00Z</dcterms:created>
  <dcterms:modified xsi:type="dcterms:W3CDTF">2016-08-12T00:33:00Z</dcterms:modified>
</cp:coreProperties>
</file>