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15199" w14:textId="77777777" w:rsidR="00433995" w:rsidRPr="00A00339" w:rsidRDefault="00433995" w:rsidP="00433995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37C1F" wp14:editId="64CD99C9">
                <wp:simplePos x="0" y="0"/>
                <wp:positionH relativeFrom="column">
                  <wp:posOffset>-28575</wp:posOffset>
                </wp:positionH>
                <wp:positionV relativeFrom="paragraph">
                  <wp:posOffset>76200</wp:posOffset>
                </wp:positionV>
                <wp:extent cx="1145512" cy="266700"/>
                <wp:effectExtent l="0" t="0" r="1714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512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36E4F5" w14:textId="77777777" w:rsidR="00433995" w:rsidRPr="00DB2A95" w:rsidRDefault="00433995" w:rsidP="0043399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MX"/>
                              </w:rPr>
                              <w:t>CS0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419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s-MX"/>
                              </w:rPr>
                              <w:t>b.1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537C1F" id="AutoShape 2" o:spid="_x0000_s1026" style="position:absolute;margin-left:-2.25pt;margin-top:6pt;width:90.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">
                <v:textbox>
                  <w:txbxContent>
                    <w:p w14:paraId="7F36E4F5" w14:textId="77777777" w:rsidR="00433995" w:rsidRPr="00DB2A95" w:rsidRDefault="00433995" w:rsidP="00433995">
                      <w:pP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MX"/>
                        </w:rPr>
                        <w:t>CS0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419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s-MX"/>
                        </w:rPr>
                        <w:t>b.1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441781" w14:textId="77777777" w:rsidR="00433995" w:rsidRPr="00A00339" w:rsidRDefault="00433995" w:rsidP="0043399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2"/>
      </w:tblGrid>
      <w:tr w:rsidR="00433995" w:rsidRPr="00C040B3" w14:paraId="2869B372" w14:textId="77777777" w:rsidTr="00577443">
        <w:trPr>
          <w:trHeight w:val="38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2B4656D4" w14:textId="77777777" w:rsidR="00433995" w:rsidRPr="00C040B3" w:rsidRDefault="00433995" w:rsidP="00577443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40B3">
              <w:rPr>
                <w:rFonts w:ascii="Arial" w:hAnsi="Arial" w:cs="Arial"/>
                <w:b/>
                <w:bCs/>
                <w:sz w:val="16"/>
                <w:szCs w:val="16"/>
              </w:rPr>
              <w:t>Nombre del indicador</w:t>
            </w:r>
          </w:p>
          <w:p w14:paraId="447DC7E0" w14:textId="77777777" w:rsidR="00433995" w:rsidRPr="00EF4FAE" w:rsidRDefault="00433995" w:rsidP="00577443">
            <w:pPr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C040B3">
              <w:rPr>
                <w:rFonts w:ascii="Arial" w:hAnsi="Arial" w:cs="Arial"/>
                <w:sz w:val="16"/>
                <w:szCs w:val="16"/>
              </w:rPr>
              <w:t>Porcentaje</w:t>
            </w:r>
            <w:r w:rsidR="008707F5">
              <w:rPr>
                <w:rFonts w:ascii="Arial" w:hAnsi="Arial" w:cs="Arial"/>
                <w:sz w:val="16"/>
                <w:szCs w:val="16"/>
              </w:rPr>
              <w:t>s</w:t>
            </w:r>
            <w:r w:rsidRPr="00C040B3">
              <w:rPr>
                <w:rFonts w:ascii="Arial" w:hAnsi="Arial" w:cs="Arial"/>
                <w:sz w:val="16"/>
                <w:szCs w:val="16"/>
              </w:rPr>
              <w:t xml:space="preserve"> de población de 20 a 24 años con al menos </w:t>
            </w:r>
            <w:r>
              <w:rPr>
                <w:rFonts w:ascii="Arial" w:hAnsi="Arial" w:cs="Arial"/>
                <w:sz w:val="16"/>
                <w:szCs w:val="16"/>
              </w:rPr>
              <w:t>educación básica</w:t>
            </w:r>
            <w:r w:rsidR="008707F5">
              <w:rPr>
                <w:rFonts w:ascii="Arial" w:hAnsi="Arial" w:cs="Arial"/>
                <w:sz w:val="16"/>
                <w:szCs w:val="16"/>
              </w:rPr>
              <w:t xml:space="preserve"> y con al menos educación media superior</w:t>
            </w:r>
            <w:r w:rsidR="00EF4FAE">
              <w:rPr>
                <w:rFonts w:ascii="Arial" w:hAnsi="Arial" w:cs="Arial"/>
                <w:sz w:val="16"/>
                <w:szCs w:val="16"/>
                <w:lang w:val="es-419"/>
              </w:rPr>
              <w:t xml:space="preserve"> completa</w:t>
            </w:r>
          </w:p>
        </w:tc>
      </w:tr>
      <w:tr w:rsidR="00433995" w:rsidRPr="00C040B3" w14:paraId="7FE62B2B" w14:textId="77777777" w:rsidTr="00577443">
        <w:trPr>
          <w:trHeight w:val="22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7A15D26F" w14:textId="77777777" w:rsidR="00433995" w:rsidRPr="00C040B3" w:rsidRDefault="00433995" w:rsidP="0057744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040B3"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14:paraId="3236EB1B" w14:textId="23586FD8" w:rsidR="00433995" w:rsidRPr="00C040B3" w:rsidRDefault="00433995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40B3">
              <w:rPr>
                <w:rFonts w:ascii="Arial" w:hAnsi="Arial" w:cs="Arial"/>
                <w:sz w:val="16"/>
                <w:szCs w:val="16"/>
              </w:rPr>
              <w:t xml:space="preserve">Es el número de personas en el grupo de edad 20 a 24 años que ha completado la educación </w:t>
            </w:r>
            <w:r>
              <w:rPr>
                <w:rFonts w:ascii="Arial" w:hAnsi="Arial" w:cs="Arial"/>
                <w:sz w:val="16"/>
                <w:szCs w:val="16"/>
              </w:rPr>
              <w:t>básica</w:t>
            </w:r>
            <w:r w:rsidRPr="00C040B3">
              <w:rPr>
                <w:rFonts w:ascii="Arial" w:hAnsi="Arial" w:cs="Arial"/>
                <w:sz w:val="16"/>
                <w:szCs w:val="16"/>
              </w:rPr>
              <w:t xml:space="preserve"> o más por cada </w:t>
            </w:r>
            <w:r>
              <w:rPr>
                <w:rFonts w:ascii="Arial" w:hAnsi="Arial" w:cs="Arial"/>
                <w:sz w:val="16"/>
                <w:szCs w:val="16"/>
                <w:lang w:val="es-419"/>
              </w:rPr>
              <w:t>cien</w:t>
            </w:r>
            <w:r w:rsidRPr="00C040B3">
              <w:rPr>
                <w:rFonts w:ascii="Arial" w:hAnsi="Arial" w:cs="Arial"/>
                <w:sz w:val="16"/>
                <w:szCs w:val="16"/>
              </w:rPr>
              <w:t xml:space="preserve"> de la población total en el mismo grupo de edad.</w:t>
            </w:r>
          </w:p>
        </w:tc>
      </w:tr>
      <w:tr w:rsidR="00433995" w:rsidRPr="00C040B3" w14:paraId="5D67756D" w14:textId="77777777" w:rsidTr="00577443">
        <w:trPr>
          <w:trHeight w:val="1530"/>
        </w:trPr>
        <w:tc>
          <w:tcPr>
            <w:tcW w:w="5000" w:type="pct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3C1311F3" w14:textId="77777777" w:rsidR="00433995" w:rsidRPr="00C040B3" w:rsidRDefault="00433995" w:rsidP="0057744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040B3">
              <w:rPr>
                <w:rFonts w:ascii="Arial" w:hAnsi="Arial" w:cs="Arial"/>
                <w:b/>
                <w:sz w:val="16"/>
                <w:szCs w:val="16"/>
              </w:rPr>
              <w:t>Fórmula de cálculo</w:t>
            </w:r>
          </w:p>
          <w:p w14:paraId="42A45E89" w14:textId="77777777" w:rsidR="00433995" w:rsidRPr="00E56BA6" w:rsidRDefault="0093157E" w:rsidP="00577443">
            <w:pPr>
              <w:ind w:right="-70"/>
              <w:rPr>
                <w:rFonts w:ascii="Cambria Math" w:hAnsi="Cambria Math" w:cs="Arial"/>
                <w:sz w:val="20"/>
                <w:szCs w:val="20"/>
                <w:lang w:val="es-MX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  <w:lang w:val="es-MX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Arial" w:cs="Arial"/>
                            <w:i/>
                            <w:sz w:val="20"/>
                            <w:szCs w:val="20"/>
                            <w:lang w:val="es-MX"/>
                          </w:rPr>
                          <m:t>niv</m:t>
                        </m:r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  <w:lang w:val="es-MX"/>
                          </w:rPr>
                          <m:t>+,20-24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  <w:lang w:val="es-MX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  <w:lang w:val="es-MX"/>
                          </w:rPr>
                          <m:t>20-24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Arial" w:hAnsi="Arial" w:cs="Arial"/>
                    <w:i/>
                    <w:sz w:val="20"/>
                    <w:szCs w:val="20"/>
                    <w:lang w:val="es-MX"/>
                  </w:rPr>
                  <m:t>x 100</m:t>
                </m:r>
              </m:oMath>
            </m:oMathPara>
          </w:p>
          <w:p w14:paraId="36CB7DA5" w14:textId="04A2E749" w:rsidR="00433995" w:rsidRPr="00E56BA6" w:rsidRDefault="005E04D2" w:rsidP="00577443">
            <w:pPr>
              <w:ind w:right="-70"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nn-NO"/>
              </w:rPr>
              <w:t xml:space="preserve">                   </w:t>
            </w:r>
            <w:r w:rsidR="00433995" w:rsidRPr="00C040B3">
              <w:rPr>
                <w:rFonts w:ascii="Arial" w:hAnsi="Arial" w:cs="Arial"/>
                <w:sz w:val="16"/>
                <w:szCs w:val="16"/>
                <w:lang w:val="nn-NO"/>
              </w:rPr>
              <w:t xml:space="preserve"> </w:t>
            </w:r>
          </w:p>
          <w:tbl>
            <w:tblPr>
              <w:tblpPr w:leftFromText="141" w:rightFromText="141" w:vertAnchor="text" w:horzAnchor="page" w:tblpX="1992" w:tblpY="73"/>
              <w:tblOverlap w:val="never"/>
              <w:tblW w:w="5000" w:type="pct"/>
              <w:tblLook w:val="01E0" w:firstRow="1" w:lastRow="1" w:firstColumn="1" w:lastColumn="1" w:noHBand="0" w:noVBand="0"/>
            </w:tblPr>
            <w:tblGrid>
              <w:gridCol w:w="1604"/>
              <w:gridCol w:w="9074"/>
            </w:tblGrid>
            <w:tr w:rsidR="00433995" w:rsidRPr="00C040B3" w14:paraId="490716AE" w14:textId="77777777" w:rsidTr="00577443">
              <w:trPr>
                <w:trHeight w:val="191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9FEE8B" w14:textId="77777777" w:rsidR="00433995" w:rsidRPr="00E4610E" w:rsidRDefault="0093157E" w:rsidP="00577443">
                  <w:pPr>
                    <w:ind w:right="-7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i/>
                              <w:lang w:val="es-MX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niv+</m:t>
                          </m:r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i/>
                              <w:lang w:val="es-MX"/>
                            </w:rPr>
                            <m:t>,20-24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0D8F2EE7" w14:textId="77777777" w:rsidR="00433995" w:rsidRPr="00C040B3" w:rsidRDefault="00433995" w:rsidP="008707F5">
                  <w:pPr>
                    <w:ind w:right="-7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en el</w:t>
                  </w: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 xml:space="preserve"> grupo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de </w:t>
                  </w:r>
                  <w:r w:rsidRPr="001E4244">
                    <w:rPr>
                      <w:rFonts w:ascii="Arial" w:hAnsi="Arial" w:cs="Arial"/>
                      <w:sz w:val="16"/>
                      <w:szCs w:val="16"/>
                    </w:rPr>
                    <w:t>20 a 24</w:t>
                  </w:r>
                  <w:r w:rsidRPr="00C040B3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  <w:r w:rsidRPr="00AA2AD0">
                    <w:rPr>
                      <w:rFonts w:ascii="Arial" w:hAnsi="Arial" w:cs="Arial"/>
                      <w:sz w:val="16"/>
                      <w:szCs w:val="16"/>
                    </w:rPr>
                    <w:t>años</w:t>
                  </w: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 xml:space="preserve"> de edad con al menos </w:t>
                  </w:r>
                  <w:r w:rsidR="00F71582">
                    <w:rPr>
                      <w:rFonts w:ascii="Arial" w:hAnsi="Arial" w:cs="Arial"/>
                      <w:sz w:val="16"/>
                      <w:szCs w:val="16"/>
                    </w:rPr>
                    <w:t xml:space="preserve">un </w:t>
                  </w:r>
                  <w:r w:rsidR="008707F5">
                    <w:rPr>
                      <w:rFonts w:ascii="Arial" w:hAnsi="Arial" w:cs="Arial"/>
                      <w:sz w:val="16"/>
                      <w:szCs w:val="16"/>
                    </w:rPr>
                    <w:t xml:space="preserve">nivel educativo </w:t>
                  </w:r>
                  <w:r w:rsidR="00EF4FAE">
                    <w:rPr>
                      <w:rFonts w:ascii="Arial" w:hAnsi="Arial" w:cs="Arial"/>
                      <w:sz w:val="16"/>
                      <w:szCs w:val="16"/>
                      <w:lang w:val="es-419"/>
                    </w:rPr>
                    <w:t xml:space="preserve">completo </w:t>
                  </w:r>
                  <w:proofErr w:type="spellStart"/>
                  <w:r w:rsidR="008707F5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  <w:r w:rsidR="008707F5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+.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433995" w:rsidRPr="00C040B3" w14:paraId="362631F0" w14:textId="77777777" w:rsidTr="00577443">
              <w:trPr>
                <w:trHeight w:val="174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FDE4FB" w14:textId="77777777" w:rsidR="00433995" w:rsidRPr="00C040B3" w:rsidRDefault="0093157E" w:rsidP="00577443">
                  <w:pPr>
                    <w:ind w:right="-70"/>
                    <w:jc w:val="center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i/>
                              <w:lang w:val="es-MX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i/>
                              <w:lang w:val="es-MX"/>
                            </w:rPr>
                            <m:t>20-24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3A464DDF" w14:textId="77777777" w:rsidR="00433995" w:rsidRPr="00C040B3" w:rsidRDefault="00433995" w:rsidP="00577443">
                  <w:pPr>
                    <w:ind w:right="-7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>Población total en el grupo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</w:t>
                  </w: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E4244">
                    <w:rPr>
                      <w:rFonts w:ascii="Arial" w:hAnsi="Arial" w:cs="Arial"/>
                      <w:sz w:val="16"/>
                      <w:szCs w:val="16"/>
                    </w:rPr>
                    <w:t>20 a 24</w:t>
                  </w:r>
                  <w:r w:rsidRPr="00C040B3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  <w:r w:rsidRPr="00AA2AD0">
                    <w:rPr>
                      <w:rFonts w:ascii="Arial" w:hAnsi="Arial" w:cs="Arial"/>
                      <w:sz w:val="16"/>
                      <w:szCs w:val="16"/>
                    </w:rPr>
                    <w:t>años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 edad.</w:t>
                  </w:r>
                  <w:r w:rsidRPr="00C040B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8707F5" w:rsidRPr="00C040B3" w14:paraId="6B86F0C4" w14:textId="77777777" w:rsidTr="00577443">
              <w:trPr>
                <w:trHeight w:val="174"/>
              </w:trPr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569A6D" w14:textId="77777777" w:rsidR="008707F5" w:rsidRPr="00D311A9" w:rsidRDefault="008707F5" w:rsidP="00577443">
                  <w:pPr>
                    <w:ind w:right="-70"/>
                    <w:jc w:val="center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niv</w:t>
                  </w:r>
                  <w:proofErr w:type="spellEnd"/>
                  <w:r>
                    <w:rPr>
                      <w:i/>
                    </w:rPr>
                    <w:t>+</w:t>
                  </w:r>
                </w:p>
              </w:tc>
              <w:tc>
                <w:tcPr>
                  <w:tcW w:w="4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F6F4A6B" w14:textId="77777777" w:rsidR="008707F5" w:rsidRPr="00D311A9" w:rsidRDefault="008707F5" w:rsidP="008707F5">
                  <w:pPr>
                    <w:ind w:right="-70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Nivel educativo. Para este indicador toma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valores de al menos educación básica (</w:t>
                  </w:r>
                  <w:proofErr w:type="spellStart"/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eb</w:t>
                  </w:r>
                  <w:proofErr w:type="spellEnd"/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+)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y al menos educación media superior (</w:t>
                  </w:r>
                  <w:proofErr w:type="spellStart"/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ems</w:t>
                  </w:r>
                  <w:proofErr w:type="spellEnd"/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+)</w:t>
                  </w:r>
                </w:p>
              </w:tc>
            </w:tr>
          </w:tbl>
          <w:p w14:paraId="32CF7FD2" w14:textId="77777777" w:rsidR="00433995" w:rsidRPr="00C040B3" w:rsidRDefault="00433995" w:rsidP="005774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3995" w:rsidRPr="00C040B3" w14:paraId="4F418859" w14:textId="77777777" w:rsidTr="00577443">
        <w:trPr>
          <w:trHeight w:val="184"/>
        </w:trPr>
        <w:tc>
          <w:tcPr>
            <w:tcW w:w="5000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6510C424" w14:textId="77777777" w:rsidR="00433995" w:rsidRPr="00C040B3" w:rsidRDefault="00433995" w:rsidP="00577443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3995" w:rsidRPr="00F805D6" w14:paraId="106B1B10" w14:textId="77777777" w:rsidTr="00577443">
        <w:trPr>
          <w:trHeight w:val="62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20188E0F" w14:textId="77777777" w:rsidR="00433995" w:rsidRDefault="00433995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805D6"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14:paraId="690E931D" w14:textId="77777777" w:rsidR="00E85FF0" w:rsidRDefault="00E85FF0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904915" w14:textId="77777777" w:rsidR="00F72B44" w:rsidRPr="00D311A9" w:rsidRDefault="00F72B44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311A9">
              <w:rPr>
                <w:rFonts w:ascii="Arial" w:hAnsi="Arial" w:cs="Arial"/>
                <w:b/>
                <w:sz w:val="16"/>
                <w:szCs w:val="16"/>
              </w:rPr>
              <w:t>Población de 20 a 24 años con al menos educación básica completa</w:t>
            </w:r>
          </w:p>
          <w:p w14:paraId="7650ABE1" w14:textId="77777777" w:rsidR="00F72B44" w:rsidRDefault="00F72B44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FDEBD52" w14:textId="0ED1B6AF" w:rsidR="005E04D2" w:rsidRDefault="00F72B44" w:rsidP="00DF55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Este indicador presenta información de la población de 20 a 24 años que ha concluido la educación básica, la cual comprende los niveles de educación primaria y secundaria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2F53">
              <w:rPr>
                <w:rFonts w:ascii="Arial" w:hAnsi="Arial" w:cs="Arial"/>
                <w:sz w:val="16"/>
                <w:szCs w:val="16"/>
              </w:rPr>
              <w:t>(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este último </w:t>
            </w:r>
            <w:r w:rsidR="00892F53">
              <w:rPr>
                <w:rFonts w:ascii="Arial" w:hAnsi="Arial" w:cs="Arial"/>
                <w:sz w:val="16"/>
                <w:szCs w:val="16"/>
              </w:rPr>
              <w:t>e</w:t>
            </w:r>
            <w:r w:rsidR="00450AD4">
              <w:rPr>
                <w:rFonts w:ascii="Arial" w:hAnsi="Arial" w:cs="Arial"/>
                <w:sz w:val="16"/>
                <w:szCs w:val="16"/>
              </w:rPr>
              <w:t>s obligatorio desde 1993</w:t>
            </w:r>
            <w:r w:rsidR="00892F53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5E04D2" w:rsidRPr="00A125A4">
              <w:rPr>
                <w:rFonts w:ascii="Arial" w:hAnsi="Arial" w:cs="Arial"/>
                <w:sz w:val="16"/>
                <w:szCs w:val="16"/>
              </w:rPr>
              <w:t xml:space="preserve"> Se toma como referencia 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este </w:t>
            </w:r>
            <w:r w:rsidR="005E04D2" w:rsidRPr="00A125A4">
              <w:rPr>
                <w:rFonts w:ascii="Arial" w:hAnsi="Arial" w:cs="Arial"/>
                <w:sz w:val="16"/>
                <w:szCs w:val="16"/>
              </w:rPr>
              <w:t>grupo de eda</w:t>
            </w:r>
            <w:r w:rsidR="005E04D2">
              <w:rPr>
                <w:rFonts w:ascii="Arial" w:hAnsi="Arial" w:cs="Arial"/>
                <w:sz w:val="16"/>
                <w:szCs w:val="16"/>
              </w:rPr>
              <w:t>d porque</w:t>
            </w:r>
            <w:r w:rsidR="005E04D2" w:rsidRPr="00A125A4">
              <w:rPr>
                <w:rFonts w:ascii="Arial" w:hAnsi="Arial" w:cs="Arial"/>
                <w:sz w:val="16"/>
                <w:szCs w:val="16"/>
              </w:rPr>
              <w:t xml:space="preserve"> brinda información sobre los avances más recientes en el logro de la escolaridad de la educación básica.</w:t>
            </w:r>
          </w:p>
          <w:p w14:paraId="6F119986" w14:textId="77777777" w:rsidR="005E04D2" w:rsidRDefault="005E04D2" w:rsidP="00DF55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13BA65D" w14:textId="1EDF1C71" w:rsidR="00DF55A1" w:rsidRPr="00A125A4" w:rsidRDefault="00F72B44" w:rsidP="00DF55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25A4">
              <w:rPr>
                <w:rFonts w:ascii="Arial" w:hAnsi="Arial" w:cs="Arial"/>
                <w:sz w:val="16"/>
                <w:szCs w:val="16"/>
              </w:rPr>
              <w:t>Los resultados por subpoblaci</w:t>
            </w:r>
            <w:r w:rsidR="00892F53">
              <w:rPr>
                <w:rFonts w:ascii="Arial" w:hAnsi="Arial" w:cs="Arial"/>
                <w:sz w:val="16"/>
                <w:szCs w:val="16"/>
              </w:rPr>
              <w:t>ón</w:t>
            </w:r>
            <w:r w:rsidRPr="00A125A4">
              <w:rPr>
                <w:rFonts w:ascii="Arial" w:hAnsi="Arial" w:cs="Arial"/>
                <w:sz w:val="16"/>
                <w:szCs w:val="16"/>
              </w:rPr>
              <w:t xml:space="preserve"> seleccionada </w:t>
            </w:r>
            <w:r>
              <w:rPr>
                <w:rFonts w:ascii="Arial" w:hAnsi="Arial" w:cs="Arial"/>
                <w:sz w:val="16"/>
                <w:szCs w:val="16"/>
              </w:rPr>
              <w:t xml:space="preserve">dimensionan </w:t>
            </w:r>
            <w:r w:rsidRPr="00A125A4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a desigualdad en la escolaridad del</w:t>
            </w:r>
            <w:r w:rsidR="00892F53">
              <w:rPr>
                <w:rFonts w:ascii="Arial" w:hAnsi="Arial" w:cs="Arial"/>
                <w:sz w:val="16"/>
                <w:szCs w:val="16"/>
              </w:rPr>
              <w:t xml:space="preserve"> tipo</w:t>
            </w:r>
            <w:r>
              <w:rPr>
                <w:rFonts w:ascii="Arial" w:hAnsi="Arial" w:cs="Arial"/>
                <w:sz w:val="16"/>
                <w:szCs w:val="16"/>
              </w:rPr>
              <w:t xml:space="preserve"> educa</w:t>
            </w:r>
            <w:r w:rsidR="00892F53">
              <w:rPr>
                <w:rFonts w:ascii="Arial" w:hAnsi="Arial" w:cs="Arial"/>
                <w:sz w:val="16"/>
                <w:szCs w:val="16"/>
              </w:rPr>
              <w:t>tivo</w:t>
            </w:r>
            <w:r>
              <w:rPr>
                <w:rFonts w:ascii="Arial" w:hAnsi="Arial" w:cs="Arial"/>
                <w:sz w:val="16"/>
                <w:szCs w:val="16"/>
              </w:rPr>
              <w:t xml:space="preserve"> básic</w:t>
            </w:r>
            <w:r w:rsidR="00892F53">
              <w:rPr>
                <w:rFonts w:ascii="Arial" w:hAnsi="Arial" w:cs="Arial"/>
                <w:sz w:val="16"/>
                <w:szCs w:val="16"/>
              </w:rPr>
              <w:t>o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 asociada al origen étnico, racial y socioeconómico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92F53">
              <w:rPr>
                <w:rFonts w:ascii="Arial" w:hAnsi="Arial" w:cs="Arial"/>
                <w:sz w:val="16"/>
                <w:szCs w:val="16"/>
              </w:rPr>
              <w:t xml:space="preserve">y permiten </w:t>
            </w:r>
            <w:r>
              <w:rPr>
                <w:rFonts w:ascii="Arial" w:hAnsi="Arial" w:cs="Arial"/>
                <w:sz w:val="16"/>
                <w:szCs w:val="16"/>
              </w:rPr>
              <w:t>identifica</w:t>
            </w:r>
            <w:r w:rsidR="00892F53">
              <w:rPr>
                <w:rFonts w:ascii="Arial" w:hAnsi="Arial" w:cs="Arial"/>
                <w:sz w:val="16"/>
                <w:szCs w:val="16"/>
              </w:rPr>
              <w:t>r a</w:t>
            </w:r>
            <w:r>
              <w:rPr>
                <w:rFonts w:ascii="Arial" w:hAnsi="Arial" w:cs="Arial"/>
                <w:sz w:val="16"/>
                <w:szCs w:val="16"/>
              </w:rPr>
              <w:t xml:space="preserve"> aquellas que </w:t>
            </w:r>
            <w:r w:rsidRPr="00A125A4">
              <w:rPr>
                <w:rFonts w:ascii="Arial" w:hAnsi="Arial" w:cs="Arial"/>
                <w:sz w:val="16"/>
                <w:szCs w:val="16"/>
              </w:rPr>
              <w:t>requieren mayor atención educativa</w:t>
            </w:r>
            <w:r>
              <w:rPr>
                <w:rFonts w:ascii="Arial" w:hAnsi="Arial" w:cs="Arial"/>
                <w:sz w:val="16"/>
                <w:szCs w:val="16"/>
              </w:rPr>
              <w:t xml:space="preserve"> con el fin de garantizar su derecho a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2F53">
              <w:rPr>
                <w:rFonts w:ascii="Arial" w:hAnsi="Arial" w:cs="Arial"/>
                <w:sz w:val="16"/>
                <w:szCs w:val="16"/>
              </w:rPr>
              <w:t xml:space="preserve">una 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educación </w:t>
            </w:r>
            <w:r w:rsidR="00892F53">
              <w:rPr>
                <w:rFonts w:ascii="Arial" w:hAnsi="Arial" w:cs="Arial"/>
                <w:sz w:val="16"/>
                <w:szCs w:val="16"/>
              </w:rPr>
              <w:t>de calidad con equidad</w:t>
            </w:r>
            <w:r w:rsidRPr="00A125A4">
              <w:rPr>
                <w:rFonts w:ascii="Arial" w:hAnsi="Arial" w:cs="Arial"/>
                <w:sz w:val="16"/>
                <w:szCs w:val="16"/>
              </w:rPr>
              <w:t>.</w:t>
            </w:r>
            <w:r w:rsidR="00DF55A1">
              <w:rPr>
                <w:rFonts w:ascii="Arial" w:hAnsi="Arial" w:cs="Arial"/>
                <w:sz w:val="16"/>
                <w:szCs w:val="16"/>
              </w:rPr>
              <w:t xml:space="preserve"> El indicador permite monitorear el avance en el cumplimiento normativo de la universalización de la educación primaria y secundaria.</w:t>
            </w:r>
            <w:r w:rsidR="00DF55A1" w:rsidRPr="00A125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AD4">
              <w:rPr>
                <w:rFonts w:ascii="Arial" w:hAnsi="Arial" w:cs="Arial"/>
                <w:sz w:val="16"/>
                <w:szCs w:val="16"/>
              </w:rPr>
              <w:t>Cuando el indicador llegue a 100%</w:t>
            </w:r>
            <w:r w:rsidR="005E04D2">
              <w:rPr>
                <w:rFonts w:ascii="Arial" w:hAnsi="Arial" w:cs="Arial"/>
                <w:sz w:val="16"/>
                <w:szCs w:val="16"/>
              </w:rPr>
              <w:t>,</w:t>
            </w:r>
            <w:r w:rsidR="00450AD4">
              <w:rPr>
                <w:rFonts w:ascii="Arial" w:hAnsi="Arial" w:cs="Arial"/>
                <w:sz w:val="16"/>
                <w:szCs w:val="16"/>
              </w:rPr>
              <w:t xml:space="preserve"> se habrá cumplido el mandato de obligatoriedad</w:t>
            </w:r>
            <w:r w:rsidR="00DF55A1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869FADA" w14:textId="77777777" w:rsidR="00F72B44" w:rsidRDefault="00F72B44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53637C" w14:textId="77777777" w:rsidR="00F72B44" w:rsidRPr="00D311A9" w:rsidRDefault="00F72B44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311A9">
              <w:rPr>
                <w:rFonts w:ascii="Arial" w:hAnsi="Arial" w:cs="Arial"/>
                <w:b/>
                <w:sz w:val="16"/>
                <w:szCs w:val="16"/>
              </w:rPr>
              <w:t>Población de 20 a 24 años con al menos educación media superior completa</w:t>
            </w:r>
          </w:p>
          <w:p w14:paraId="591C63DD" w14:textId="77777777" w:rsidR="00E85FF0" w:rsidRDefault="00E85FF0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12FEAA1" w14:textId="5C7A9B1B" w:rsidR="009B7647" w:rsidRPr="00D311A9" w:rsidRDefault="00D311A9" w:rsidP="005E04D2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 w:rsidRPr="00D311A9">
              <w:rPr>
                <w:rFonts w:ascii="Arial" w:hAnsi="Arial" w:cs="Arial"/>
                <w:sz w:val="16"/>
                <w:szCs w:val="16"/>
              </w:rPr>
              <w:t>Representa la proporción de adultos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 entre 30 y 34 años que alcanzaron</w:t>
            </w:r>
            <w:r w:rsidRPr="00D311A9">
              <w:rPr>
                <w:rFonts w:ascii="Arial" w:hAnsi="Arial" w:cs="Arial"/>
                <w:sz w:val="16"/>
                <w:szCs w:val="16"/>
              </w:rPr>
              <w:t xml:space="preserve"> al menos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la licenciatura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. Se toma como referencia ese rango de edad porque, en general, es cuando se ha concluido </w:t>
            </w:r>
            <w:r w:rsidRPr="00D311A9">
              <w:rPr>
                <w:rFonts w:ascii="Arial" w:hAnsi="Arial" w:cs="Arial"/>
                <w:sz w:val="16"/>
                <w:szCs w:val="16"/>
              </w:rPr>
              <w:t>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B7647">
              <w:rPr>
                <w:rFonts w:ascii="Arial" w:hAnsi="Arial" w:cs="Arial"/>
                <w:sz w:val="16"/>
                <w:szCs w:val="16"/>
              </w:rPr>
              <w:t>etapa</w:t>
            </w:r>
            <w:r w:rsidRPr="00D311A9">
              <w:rPr>
                <w:rFonts w:ascii="Arial" w:hAnsi="Arial" w:cs="Arial"/>
                <w:sz w:val="16"/>
                <w:szCs w:val="16"/>
              </w:rPr>
              <w:t xml:space="preserve"> de escolarización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.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11A9">
              <w:rPr>
                <w:rFonts w:ascii="Arial" w:hAnsi="Arial" w:cs="Arial"/>
                <w:sz w:val="16"/>
                <w:szCs w:val="16"/>
              </w:rPr>
              <w:t>Un porcentaje elevado supondría que una mayor cantidad de personas ha concluido al menos alguna de las</w:t>
            </w:r>
            <w:r w:rsidR="009B76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etapas más bajas de </w:t>
            </w:r>
            <w:r w:rsidRPr="00D311A9">
              <w:rPr>
                <w:rFonts w:ascii="Arial" w:hAnsi="Arial" w:cs="Arial"/>
                <w:sz w:val="16"/>
                <w:szCs w:val="16"/>
              </w:rPr>
              <w:t>la educación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 superior. </w:t>
            </w:r>
            <w:r w:rsidR="005E04D2">
              <w:rPr>
                <w:rFonts w:ascii="Arial" w:hAnsi="Arial" w:cs="Arial"/>
                <w:sz w:val="16"/>
                <w:szCs w:val="16"/>
              </w:rPr>
              <w:t>Se espera</w:t>
            </w:r>
            <w:r w:rsidR="00985E18">
              <w:rPr>
                <w:rFonts w:ascii="Arial" w:hAnsi="Arial" w:cs="Arial"/>
                <w:sz w:val="16"/>
                <w:szCs w:val="16"/>
              </w:rPr>
              <w:t>ría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que a partir del decreto de obligatoriedad de la EMS,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5E04D2">
              <w:rPr>
                <w:rFonts w:ascii="Arial" w:hAnsi="Arial" w:cs="Arial"/>
                <w:sz w:val="16"/>
                <w:szCs w:val="16"/>
              </w:rPr>
              <w:t>Decret</w:t>
            </w:r>
            <w:r w:rsidR="00985E18">
              <w:rPr>
                <w:rFonts w:ascii="Arial" w:hAnsi="Arial" w:cs="Arial"/>
                <w:sz w:val="16"/>
                <w:szCs w:val="16"/>
              </w:rPr>
              <w:t>o, DOF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, 2012</w:t>
            </w:r>
            <w:r w:rsidR="00985E18">
              <w:rPr>
                <w:rFonts w:ascii="Arial" w:hAnsi="Arial" w:cs="Arial"/>
                <w:sz w:val="16"/>
                <w:szCs w:val="16"/>
              </w:rPr>
              <w:t xml:space="preserve">, 9 de </w:t>
            </w:r>
            <w:r w:rsidR="00985E18" w:rsidRPr="001E4244">
              <w:rPr>
                <w:rFonts w:ascii="Arial" w:hAnsi="Arial" w:cs="Arial"/>
                <w:sz w:val="16"/>
                <w:szCs w:val="16"/>
              </w:rPr>
              <w:t>febrero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),</w:t>
            </w:r>
            <w:r w:rsidR="00F46400" w:rsidRPr="001E4244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244">
              <w:rPr>
                <w:rFonts w:ascii="Arial" w:hAnsi="Arial" w:cs="Arial"/>
                <w:sz w:val="16"/>
                <w:szCs w:val="16"/>
              </w:rPr>
              <w:t>cada vez más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244">
              <w:rPr>
                <w:rFonts w:ascii="Arial" w:hAnsi="Arial" w:cs="Arial"/>
                <w:sz w:val="16"/>
                <w:szCs w:val="16"/>
              </w:rPr>
              <w:t>personas estén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244">
              <w:rPr>
                <w:rFonts w:ascii="Arial" w:hAnsi="Arial" w:cs="Arial"/>
                <w:sz w:val="16"/>
                <w:szCs w:val="16"/>
              </w:rPr>
              <w:t>interesadas en alcanzar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 xml:space="preserve"> los tramos superiores </w:t>
            </w:r>
            <w:r w:rsidRPr="001E4244">
              <w:rPr>
                <w:rFonts w:ascii="Arial" w:hAnsi="Arial" w:cs="Arial"/>
                <w:sz w:val="16"/>
                <w:szCs w:val="16"/>
              </w:rPr>
              <w:t xml:space="preserve">de la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escolarización formal. Este interés personal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es benéfico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para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el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conjunto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social,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en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tanto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la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educación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superior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sea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de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calidad,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porque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juega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un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papel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central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en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la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generación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de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conocimiento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y habilidades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de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innovación,</w:t>
            </w:r>
            <w:r w:rsidR="005E04D2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1E4244">
              <w:rPr>
                <w:rFonts w:ascii="Arial" w:hAnsi="Arial" w:cs="Arial"/>
                <w:sz w:val="16"/>
                <w:szCs w:val="16"/>
              </w:rPr>
              <w:t>necesarias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para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enfrentar los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actuales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desafíos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globales,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como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la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escasez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energética,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y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para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crear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hábitos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y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formas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de trabajar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dentro de las cuales pueda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emerger la innovación, tales como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la solución de problemas, la comunicación fluida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y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el trabajo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en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>equipo.</w:t>
            </w:r>
            <w:r w:rsidR="005E04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Es por ello </w:t>
            </w:r>
            <w:proofErr w:type="gramStart"/>
            <w:r w:rsidR="009B7647" w:rsidRPr="00D311A9">
              <w:rPr>
                <w:rFonts w:ascii="Arial" w:hAnsi="Arial" w:cs="Arial"/>
                <w:sz w:val="16"/>
                <w:szCs w:val="16"/>
              </w:rPr>
              <w:t>que</w:t>
            </w:r>
            <w:proofErr w:type="gramEnd"/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 la Unión Europea ha fijado entre sus metas </w:t>
            </w:r>
            <w:r w:rsidR="00985E18">
              <w:rPr>
                <w:rFonts w:ascii="Arial" w:hAnsi="Arial" w:cs="Arial"/>
                <w:sz w:val="16"/>
                <w:szCs w:val="16"/>
              </w:rPr>
              <w:t>para</w:t>
            </w:r>
            <w:r w:rsidR="009B7647" w:rsidRPr="00D311A9">
              <w:rPr>
                <w:rFonts w:ascii="Arial" w:hAnsi="Arial" w:cs="Arial"/>
                <w:sz w:val="16"/>
                <w:szCs w:val="16"/>
              </w:rPr>
              <w:t xml:space="preserve"> 2020 que al menos 40% de la población entre 30 y 34 años logre algún nivel de educación superior o terciaria (Comisión Europea, 2011).</w:t>
            </w:r>
          </w:p>
          <w:p w14:paraId="1648F80F" w14:textId="77777777" w:rsidR="00E85FF0" w:rsidRPr="009B7647" w:rsidRDefault="00E85FF0" w:rsidP="005774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8611B90" w14:textId="77777777" w:rsidR="00433995" w:rsidRPr="00F805D6" w:rsidRDefault="00433995" w:rsidP="009B7647">
            <w:pPr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</w:tr>
      <w:tr w:rsidR="00433995" w:rsidRPr="00F805D6" w14:paraId="7DAF8CF5" w14:textId="77777777" w:rsidTr="00577443">
        <w:trPr>
          <w:trHeight w:val="60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77F9EDAE" w14:textId="77777777" w:rsidR="00433995" w:rsidRDefault="00433995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14:paraId="4A20273E" w14:textId="77777777" w:rsidR="00F74DC4" w:rsidRDefault="00F74DC4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8E5941" w14:textId="77777777" w:rsidR="00F74DC4" w:rsidRDefault="00F74DC4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311A9">
              <w:rPr>
                <w:rFonts w:ascii="Arial" w:hAnsi="Arial" w:cs="Arial"/>
                <w:b/>
                <w:sz w:val="16"/>
                <w:szCs w:val="16"/>
              </w:rPr>
              <w:t>Población de 20 a 24 años con al menos educación básica completa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</w:p>
          <w:p w14:paraId="4602E363" w14:textId="77777777" w:rsidR="00F74DC4" w:rsidRPr="000347DE" w:rsidRDefault="00F74DC4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DA1F75" w14:textId="5EECAAC9" w:rsidR="00433995" w:rsidRDefault="00F74DC4" w:rsidP="00AF1E2F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Cuando el indicador incorpora la información de la población con al menos educación básica completa, es posible dimensionar</w:t>
            </w:r>
            <w:r w:rsidR="00433995" w:rsidRPr="00447361">
              <w:rPr>
                <w:rFonts w:cs="Tahoma"/>
                <w:sz w:val="16"/>
                <w:szCs w:val="16"/>
              </w:rPr>
              <w:t xml:space="preserve"> </w:t>
            </w:r>
            <w:r w:rsidR="00433995">
              <w:rPr>
                <w:rFonts w:cs="Tahoma"/>
                <w:sz w:val="16"/>
                <w:szCs w:val="16"/>
              </w:rPr>
              <w:t>la medida en que</w:t>
            </w:r>
            <w:r w:rsidR="00433995" w:rsidRPr="00447361">
              <w:rPr>
                <w:rFonts w:cs="Tahoma"/>
                <w:sz w:val="16"/>
                <w:szCs w:val="16"/>
              </w:rPr>
              <w:t xml:space="preserve"> el </w:t>
            </w:r>
            <w:r w:rsidR="00CD2795">
              <w:rPr>
                <w:rFonts w:cs="Tahoma"/>
                <w:sz w:val="16"/>
                <w:szCs w:val="16"/>
              </w:rPr>
              <w:t>SEN</w:t>
            </w:r>
            <w:r w:rsidR="00433995" w:rsidRPr="00447361">
              <w:rPr>
                <w:rFonts w:cs="Tahoma"/>
                <w:sz w:val="16"/>
                <w:szCs w:val="16"/>
              </w:rPr>
              <w:t xml:space="preserve"> </w:t>
            </w:r>
            <w:r w:rsidR="00433995">
              <w:rPr>
                <w:rFonts w:cs="Tahoma"/>
                <w:sz w:val="16"/>
                <w:szCs w:val="16"/>
              </w:rPr>
              <w:t>está cumpliendo la</w:t>
            </w:r>
            <w:r w:rsidR="00433995" w:rsidRPr="00447361">
              <w:rPr>
                <w:rFonts w:cs="Tahoma"/>
                <w:sz w:val="16"/>
                <w:szCs w:val="16"/>
              </w:rPr>
              <w:t xml:space="preserve"> meta de universalizar la educación </w:t>
            </w:r>
            <w:r w:rsidR="00816475">
              <w:rPr>
                <w:rFonts w:cs="Tahoma"/>
                <w:sz w:val="16"/>
                <w:szCs w:val="16"/>
              </w:rPr>
              <w:t>básica</w:t>
            </w:r>
            <w:r w:rsidR="00433995">
              <w:rPr>
                <w:rFonts w:cs="Tahoma"/>
                <w:sz w:val="16"/>
                <w:szCs w:val="16"/>
                <w:lang w:val="es-419"/>
              </w:rPr>
              <w:t>, específicamente primaria y secundaria</w:t>
            </w:r>
            <w:r w:rsidR="00433995" w:rsidRPr="00447361">
              <w:rPr>
                <w:rFonts w:cs="Tahoma"/>
                <w:sz w:val="16"/>
                <w:szCs w:val="16"/>
              </w:rPr>
              <w:t xml:space="preserve">. Al comparar con grupos de edad más avanzados, </w:t>
            </w:r>
            <w:r w:rsidR="00AF1E2F">
              <w:rPr>
                <w:rFonts w:cs="Tahoma"/>
                <w:sz w:val="16"/>
                <w:szCs w:val="16"/>
                <w:lang w:val="es-419"/>
              </w:rPr>
              <w:t>da idea de la</w:t>
            </w:r>
            <w:r w:rsidR="00433995">
              <w:rPr>
                <w:rFonts w:cs="Tahoma"/>
                <w:sz w:val="16"/>
                <w:szCs w:val="16"/>
                <w:lang w:val="es-419"/>
              </w:rPr>
              <w:t xml:space="preserve"> </w:t>
            </w:r>
            <w:r w:rsidR="00AF1E2F">
              <w:rPr>
                <w:rFonts w:cs="Tahoma"/>
                <w:sz w:val="16"/>
                <w:szCs w:val="16"/>
              </w:rPr>
              <w:t xml:space="preserve">expansión educativa </w:t>
            </w:r>
            <w:r w:rsidR="00433995" w:rsidRPr="00447361">
              <w:rPr>
                <w:rFonts w:cs="Tahoma"/>
                <w:sz w:val="16"/>
                <w:szCs w:val="16"/>
              </w:rPr>
              <w:t>y del avance que muestran las nuevas generaciones</w:t>
            </w:r>
            <w:r w:rsidR="00262132">
              <w:rPr>
                <w:rFonts w:cs="Tahoma"/>
                <w:sz w:val="16"/>
                <w:szCs w:val="16"/>
                <w:lang w:val="es-419"/>
              </w:rPr>
              <w:t>.</w:t>
            </w:r>
            <w:r w:rsidR="00262132">
              <w:rPr>
                <w:rFonts w:cs="Tahoma"/>
                <w:sz w:val="16"/>
                <w:szCs w:val="16"/>
              </w:rPr>
              <w:t xml:space="preserve"> </w:t>
            </w:r>
          </w:p>
          <w:p w14:paraId="05F5CB30" w14:textId="77777777" w:rsidR="00F74DC4" w:rsidRDefault="00F74DC4" w:rsidP="00AF1E2F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Tahoma"/>
                <w:sz w:val="16"/>
                <w:szCs w:val="16"/>
              </w:rPr>
            </w:pPr>
          </w:p>
          <w:p w14:paraId="41809155" w14:textId="77777777" w:rsidR="00F74DC4" w:rsidRDefault="00F74DC4" w:rsidP="00AF1E2F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b/>
                <w:sz w:val="16"/>
                <w:szCs w:val="16"/>
              </w:rPr>
            </w:pPr>
            <w:r w:rsidRPr="00D311A9">
              <w:rPr>
                <w:rFonts w:cs="Arial"/>
                <w:b/>
                <w:sz w:val="16"/>
                <w:szCs w:val="16"/>
              </w:rPr>
              <w:t>Población de 20 a 24 años con al menos educación media superior completa</w:t>
            </w:r>
          </w:p>
          <w:p w14:paraId="7C5439C0" w14:textId="77777777" w:rsidR="00F74DC4" w:rsidRDefault="00F74DC4" w:rsidP="00AF1E2F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6386CB7" w14:textId="4A76C751" w:rsidR="00F74DC4" w:rsidRPr="00F74DC4" w:rsidRDefault="00EA0FBE" w:rsidP="0057749A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El indicador sirve para dimensionar </w:t>
            </w:r>
            <w:r w:rsidR="00A1468D">
              <w:rPr>
                <w:rFonts w:cs="Tahoma"/>
                <w:sz w:val="16"/>
                <w:szCs w:val="16"/>
              </w:rPr>
              <w:t xml:space="preserve">qué tanto el </w:t>
            </w:r>
            <w:r w:rsidR="00816475">
              <w:rPr>
                <w:rFonts w:cs="Tahoma"/>
                <w:sz w:val="16"/>
                <w:szCs w:val="16"/>
              </w:rPr>
              <w:t xml:space="preserve">SEN </w:t>
            </w:r>
            <w:r w:rsidR="00A1468D">
              <w:rPr>
                <w:rFonts w:cs="Tahoma"/>
                <w:sz w:val="16"/>
                <w:szCs w:val="16"/>
              </w:rPr>
              <w:t xml:space="preserve">se acerca a la meta de universalizar la </w:t>
            </w:r>
            <w:r w:rsidR="00816475">
              <w:rPr>
                <w:rFonts w:cs="Tahoma"/>
                <w:sz w:val="16"/>
                <w:szCs w:val="16"/>
              </w:rPr>
              <w:t>EMS</w:t>
            </w:r>
            <w:r w:rsidR="00F904EB">
              <w:rPr>
                <w:rFonts w:cs="Tahoma"/>
                <w:sz w:val="16"/>
                <w:szCs w:val="16"/>
              </w:rPr>
              <w:t>, la cual debe tener cobertura universal en el ciclo escolar 2021-2022</w:t>
            </w:r>
            <w:r w:rsidR="00A1468D">
              <w:rPr>
                <w:rFonts w:cs="Tahoma"/>
                <w:sz w:val="16"/>
                <w:szCs w:val="16"/>
              </w:rPr>
              <w:t>. Al comparar con grupos de edad más avanzados, da idea de la expansión educativa y del avance que muestran las nuevas generaciones</w:t>
            </w:r>
            <w:r w:rsidR="0057749A">
              <w:rPr>
                <w:rFonts w:cs="Tahoma"/>
                <w:sz w:val="16"/>
                <w:szCs w:val="16"/>
              </w:rPr>
              <w:t>.</w:t>
            </w:r>
            <w:r w:rsidR="00F904EB">
              <w:rPr>
                <w:rFonts w:cs="Tahoma"/>
                <w:sz w:val="16"/>
                <w:szCs w:val="16"/>
              </w:rPr>
              <w:t xml:space="preserve"> Este indicador permite monitorear el avance en el derecho a la </w:t>
            </w:r>
            <w:r w:rsidR="00816475">
              <w:rPr>
                <w:rFonts w:cs="Tahoma"/>
                <w:sz w:val="16"/>
                <w:szCs w:val="16"/>
              </w:rPr>
              <w:t>EMS</w:t>
            </w:r>
            <w:r w:rsidR="00F904EB">
              <w:rPr>
                <w:rFonts w:cs="Tahoma"/>
                <w:sz w:val="16"/>
                <w:szCs w:val="16"/>
              </w:rPr>
              <w:t>, así como brindar información sobre la cantidad de personas que pueden ingresar al mercado laboral o a estudios terciarios.</w:t>
            </w:r>
          </w:p>
        </w:tc>
      </w:tr>
      <w:tr w:rsidR="00433995" w:rsidRPr="00F805D6" w14:paraId="7E5553FE" w14:textId="77777777" w:rsidTr="00577443">
        <w:trPr>
          <w:trHeight w:val="356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52BF8319" w14:textId="77777777" w:rsidR="00433995" w:rsidRPr="000347DE" w:rsidRDefault="00433995" w:rsidP="0057744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Ofrece elementos para evaluar las siguientes dimensiones de la calidad educativa</w:t>
            </w:r>
          </w:p>
          <w:p w14:paraId="181525BC" w14:textId="49C95347" w:rsidR="00433995" w:rsidRPr="00F805D6" w:rsidRDefault="00433995" w:rsidP="00577443">
            <w:pPr>
              <w:pStyle w:val="Encabezado"/>
              <w:tabs>
                <w:tab w:val="clear" w:pos="4419"/>
                <w:tab w:val="clear" w:pos="8838"/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852B93">
              <w:rPr>
                <w:rFonts w:cs="Arial"/>
                <w:sz w:val="16"/>
                <w:szCs w:val="16"/>
              </w:rPr>
              <w:t xml:space="preserve">Eficacia </w:t>
            </w:r>
            <w:r>
              <w:rPr>
                <w:rFonts w:cs="Arial"/>
                <w:sz w:val="16"/>
                <w:szCs w:val="16"/>
              </w:rPr>
              <w:t>externa</w:t>
            </w:r>
            <w:r w:rsidRPr="00852B9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y </w:t>
            </w:r>
            <w:r w:rsidRPr="00393E17">
              <w:rPr>
                <w:rFonts w:cs="Arial"/>
                <w:sz w:val="16"/>
                <w:szCs w:val="16"/>
              </w:rPr>
              <w:t>equidad</w:t>
            </w:r>
          </w:p>
        </w:tc>
      </w:tr>
      <w:tr w:rsidR="00433995" w:rsidRPr="00C040B3" w14:paraId="4EF701B1" w14:textId="77777777" w:rsidTr="00577443">
        <w:trPr>
          <w:trHeight w:val="143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2A84280B" w14:textId="4B8CB75D" w:rsidR="00433995" w:rsidRPr="004E763D" w:rsidRDefault="00433995" w:rsidP="0057744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E763D"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14:paraId="2B00EFB6" w14:textId="41B7177B" w:rsidR="00433995" w:rsidRPr="0091293B" w:rsidRDefault="00433995" w:rsidP="00577443">
            <w:pPr>
              <w:ind w:right="108"/>
              <w:rPr>
                <w:rFonts w:ascii="Arial" w:hAnsi="Arial" w:cs="Arial"/>
                <w:sz w:val="16"/>
                <w:szCs w:val="16"/>
              </w:rPr>
            </w:pPr>
            <w:r w:rsidRPr="004E763D">
              <w:rPr>
                <w:rFonts w:ascii="Arial" w:hAnsi="Arial" w:cs="Arial"/>
                <w:sz w:val="16"/>
                <w:szCs w:val="16"/>
              </w:rPr>
              <w:t>Entidad federativa</w:t>
            </w:r>
            <w:r w:rsidR="00CC661A">
              <w:rPr>
                <w:rFonts w:ascii="Arial" w:hAnsi="Arial" w:cs="Arial"/>
                <w:sz w:val="16"/>
                <w:szCs w:val="16"/>
              </w:rPr>
              <w:t>;</w:t>
            </w:r>
            <w:r w:rsidRPr="004E763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661A">
              <w:rPr>
                <w:rFonts w:ascii="Arial" w:hAnsi="Arial" w:cs="Arial"/>
                <w:sz w:val="16"/>
                <w:szCs w:val="16"/>
              </w:rPr>
              <w:t>subpoblaciones seleccionadas</w:t>
            </w:r>
            <w:r w:rsidR="00CC661A" w:rsidRPr="001E4244">
              <w:rPr>
                <w:rFonts w:ascii="Arial" w:hAnsi="Arial" w:cs="Arial"/>
                <w:sz w:val="16"/>
                <w:szCs w:val="16"/>
              </w:rPr>
              <w:t>:</w:t>
            </w:r>
            <w:r w:rsidR="00CC661A" w:rsidRPr="001E424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 xml:space="preserve"> 2</w:t>
            </w:r>
            <w:r w:rsidR="00CC661A" w:rsidRPr="001E42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4244">
              <w:rPr>
                <w:rFonts w:ascii="Arial" w:hAnsi="Arial" w:cs="Arial"/>
                <w:sz w:val="16"/>
                <w:szCs w:val="16"/>
              </w:rPr>
              <w:t>sexo</w:t>
            </w:r>
            <w:r w:rsidR="00CC661A">
              <w:rPr>
                <w:rFonts w:ascii="Arial" w:hAnsi="Arial" w:cs="Arial"/>
                <w:sz w:val="16"/>
                <w:szCs w:val="16"/>
              </w:rPr>
              <w:t xml:space="preserve"> (hombres y mujeres)</w:t>
            </w:r>
            <w:r w:rsidRPr="004E763D">
              <w:rPr>
                <w:rFonts w:ascii="Arial" w:hAnsi="Arial" w:cs="Arial"/>
                <w:sz w:val="16"/>
                <w:szCs w:val="16"/>
              </w:rPr>
              <w:t xml:space="preserve">, tamaño de localidad (rural, semiurbana y urbana), marginación (alta o baja), </w:t>
            </w:r>
            <w:r w:rsidR="00977CA6" w:rsidRPr="004E763D">
              <w:rPr>
                <w:rFonts w:ascii="Arial" w:hAnsi="Arial" w:cs="Arial"/>
                <w:sz w:val="16"/>
                <w:szCs w:val="16"/>
              </w:rPr>
              <w:t>condición étnica (población indígena</w:t>
            </w:r>
            <w:r w:rsidR="00CC661A" w:rsidRPr="001E4244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="00977CA6" w:rsidRPr="004E763D">
              <w:rPr>
                <w:rFonts w:ascii="Arial" w:hAnsi="Arial" w:cs="Arial"/>
                <w:sz w:val="16"/>
                <w:szCs w:val="16"/>
              </w:rPr>
              <w:t xml:space="preserve"> y resto de la población),</w:t>
            </w:r>
            <w:r w:rsidRPr="004E763D">
              <w:rPr>
                <w:rFonts w:ascii="Arial" w:hAnsi="Arial" w:cs="Arial"/>
                <w:sz w:val="16"/>
                <w:szCs w:val="16"/>
              </w:rPr>
              <w:t xml:space="preserve"> tipo de condición (con discapacidad y sin discapacidad), marginación (alta y baja), ingreso con respecto a la línea de bienestar mínimo, ingreso con respecto a la línea de bienestar, condición de pobreza (</w:t>
            </w:r>
            <w:r w:rsidR="00CC661A" w:rsidRPr="004E763D">
              <w:rPr>
                <w:rFonts w:ascii="Arial" w:hAnsi="Arial" w:cs="Arial"/>
                <w:sz w:val="16"/>
                <w:szCs w:val="16"/>
              </w:rPr>
              <w:t>pobreza</w:t>
            </w:r>
            <w:r w:rsidR="00CC661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E763D">
              <w:rPr>
                <w:rFonts w:ascii="Arial" w:hAnsi="Arial" w:cs="Arial"/>
                <w:sz w:val="16"/>
                <w:szCs w:val="16"/>
              </w:rPr>
              <w:t>pobreza extrema, pobreza moderada, vulnerable por carencias, vulnerable por ingresos, no pobre y no vulnerable) y quintil de ingreso</w:t>
            </w:r>
            <w:r w:rsidR="00CC661A">
              <w:rPr>
                <w:rFonts w:ascii="Arial" w:hAnsi="Arial" w:cs="Arial"/>
                <w:sz w:val="16"/>
                <w:szCs w:val="16"/>
              </w:rPr>
              <w:t xml:space="preserve"> (I-V)</w:t>
            </w:r>
            <w:r w:rsidRPr="004E763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E85811B" w14:textId="3507A6FD" w:rsidR="00750A3D" w:rsidRPr="001E4244" w:rsidRDefault="00433995" w:rsidP="001E4244">
            <w:pPr>
              <w:pStyle w:val="Prrafodelista"/>
              <w:numPr>
                <w:ilvl w:val="0"/>
                <w:numId w:val="5"/>
              </w:numPr>
              <w:ind w:left="227" w:hanging="22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1E4244">
              <w:rPr>
                <w:rFonts w:ascii="Arial" w:hAnsi="Arial" w:cs="Arial"/>
                <w:b/>
                <w:sz w:val="16"/>
                <w:szCs w:val="16"/>
              </w:rPr>
              <w:t>Máximo nivel de desagregació</w:t>
            </w:r>
            <w:r w:rsidR="00CC661A" w:rsidRPr="001E4244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CC661A" w:rsidRPr="001E424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50A3D" w:rsidRPr="001E4244">
              <w:rPr>
                <w:rFonts w:ascii="Arial" w:hAnsi="Arial" w:cs="Arial"/>
                <w:sz w:val="16"/>
                <w:szCs w:val="16"/>
              </w:rPr>
              <w:t>para las subpoblaciones derivadas de la Encuesta Nacional de Ingresos y Gastos de los Hogares 2016</w:t>
            </w:r>
            <w:r w:rsidR="00CC661A" w:rsidRPr="001E4244">
              <w:rPr>
                <w:rFonts w:ascii="Arial" w:hAnsi="Arial" w:cs="Arial"/>
                <w:sz w:val="16"/>
                <w:szCs w:val="16"/>
              </w:rPr>
              <w:t>:</w:t>
            </w:r>
            <w:r w:rsidR="00750A3D" w:rsidRPr="001E4244">
              <w:rPr>
                <w:rFonts w:ascii="Arial" w:hAnsi="Arial" w:cs="Arial"/>
                <w:sz w:val="16"/>
                <w:szCs w:val="16"/>
              </w:rPr>
              <w:t xml:space="preserve"> entidad federativa.</w:t>
            </w:r>
          </w:p>
          <w:p w14:paraId="52B6B17D" w14:textId="25D8E03C" w:rsidR="005E04D2" w:rsidRDefault="005E04D2" w:rsidP="00000868">
            <w:pPr>
              <w:ind w:left="227" w:hanging="227"/>
              <w:rPr>
                <w:rFonts w:ascii="Arial" w:hAnsi="Arial" w:cs="Arial"/>
                <w:sz w:val="16"/>
                <w:szCs w:val="16"/>
              </w:rPr>
            </w:pPr>
          </w:p>
          <w:p w14:paraId="0C1F3099" w14:textId="77777777" w:rsidR="00F46400" w:rsidRPr="00CC661A" w:rsidRDefault="00F46400" w:rsidP="001E4244">
            <w:pPr>
              <w:ind w:left="227" w:hanging="227"/>
              <w:rPr>
                <w:rFonts w:ascii="Arial" w:hAnsi="Arial" w:cs="Arial"/>
                <w:sz w:val="16"/>
                <w:szCs w:val="16"/>
              </w:rPr>
            </w:pPr>
          </w:p>
          <w:p w14:paraId="45C3E998" w14:textId="77777777" w:rsidR="00433995" w:rsidRDefault="00433995" w:rsidP="00577443">
            <w:pPr>
              <w:ind w:right="108"/>
              <w:rPr>
                <w:rFonts w:ascii="Arial" w:hAnsi="Arial" w:cs="Arial"/>
                <w:b/>
                <w:sz w:val="16"/>
                <w:szCs w:val="16"/>
              </w:rPr>
            </w:pPr>
            <w:r w:rsidRPr="00C040B3">
              <w:rPr>
                <w:rFonts w:ascii="Arial" w:hAnsi="Arial" w:cs="Arial"/>
                <w:b/>
                <w:sz w:val="16"/>
                <w:szCs w:val="16"/>
              </w:rPr>
              <w:lastRenderedPageBreak/>
              <w:t>Fuentes de información</w:t>
            </w:r>
          </w:p>
          <w:p w14:paraId="07E53640" w14:textId="26895688" w:rsidR="00470E1E" w:rsidRPr="001E4244" w:rsidRDefault="00470E1E" w:rsidP="00470E1E">
            <w:pPr>
              <w:ind w:right="108"/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proofErr w:type="spellStart"/>
            <w:r w:rsidRPr="001E4244">
              <w:rPr>
                <w:rFonts w:ascii="Arial" w:hAnsi="Arial" w:cs="Arial"/>
                <w:smallCaps/>
                <w:sz w:val="16"/>
                <w:szCs w:val="16"/>
                <w:lang w:val="es-419"/>
              </w:rPr>
              <w:t>Conapo</w:t>
            </w:r>
            <w:proofErr w:type="spellEnd"/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 (2015). Índice de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M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arginación por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M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unicipio 2015 (base de datos).</w:t>
            </w:r>
          </w:p>
          <w:p w14:paraId="7F5EFA68" w14:textId="2FA5C377" w:rsidR="00890865" w:rsidRPr="001E4244" w:rsidRDefault="00890865" w:rsidP="00890865">
            <w:pPr>
              <w:ind w:right="108"/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proofErr w:type="spellStart"/>
            <w:r w:rsidRPr="001E4244">
              <w:rPr>
                <w:rFonts w:ascii="Arial" w:hAnsi="Arial" w:cs="Arial"/>
                <w:smallCaps/>
                <w:sz w:val="16"/>
                <w:szCs w:val="16"/>
                <w:lang w:val="es-419"/>
              </w:rPr>
              <w:t>Conapo</w:t>
            </w:r>
            <w:proofErr w:type="spellEnd"/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 (2010). Índice de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M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arginación por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M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unicipio 2010 (base de datos).</w:t>
            </w:r>
          </w:p>
          <w:p w14:paraId="79B95AB8" w14:textId="054880FA" w:rsidR="00470E1E" w:rsidRPr="001E4244" w:rsidRDefault="00470E1E" w:rsidP="00470E1E">
            <w:pPr>
              <w:ind w:right="108"/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1E4244">
              <w:rPr>
                <w:rFonts w:ascii="Arial" w:hAnsi="Arial" w:cs="Arial"/>
                <w:smallCaps/>
                <w:sz w:val="16"/>
                <w:szCs w:val="16"/>
                <w:lang w:val="es-419"/>
              </w:rPr>
              <w:t>Coneval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 (2016). Medición de la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P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obreza en México 2016 (programa en Stata).</w:t>
            </w:r>
          </w:p>
          <w:p w14:paraId="56DA3742" w14:textId="4988BB01" w:rsidR="00890865" w:rsidRPr="001E4244" w:rsidRDefault="00890865" w:rsidP="00470E1E">
            <w:pPr>
              <w:ind w:right="108"/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1E4244">
              <w:rPr>
                <w:rFonts w:ascii="Arial" w:hAnsi="Arial" w:cs="Arial"/>
                <w:smallCaps/>
                <w:sz w:val="16"/>
                <w:szCs w:val="16"/>
                <w:lang w:val="es-419"/>
              </w:rPr>
              <w:t>Coneval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 (2012). Medición de la </w:t>
            </w:r>
            <w:r w:rsidR="00AE3A39" w:rsidRPr="001E4244">
              <w:rPr>
                <w:rFonts w:ascii="Arial" w:hAnsi="Arial" w:cs="Arial"/>
                <w:sz w:val="16"/>
                <w:szCs w:val="16"/>
                <w:lang w:val="es-419"/>
              </w:rPr>
              <w:t>P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obreza en México 2012 (programa en Stata).</w:t>
            </w:r>
          </w:p>
          <w:p w14:paraId="0C86C6E8" w14:textId="77777777" w:rsidR="00470E1E" w:rsidRPr="00470E1E" w:rsidRDefault="00470E1E" w:rsidP="00470E1E">
            <w:pPr>
              <w:ind w:right="108"/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1E4244">
              <w:rPr>
                <w:rFonts w:ascii="Arial" w:hAnsi="Arial" w:cs="Arial"/>
                <w:caps/>
                <w:sz w:val="16"/>
                <w:szCs w:val="16"/>
                <w:lang w:val="es-419"/>
              </w:rPr>
              <w:t>Inegi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 xml:space="preserve"> (2013</w:t>
            </w:r>
            <w:r w:rsidR="00333907" w:rsidRPr="001E4244">
              <w:rPr>
                <w:rFonts w:ascii="Arial" w:hAnsi="Arial" w:cs="Arial"/>
                <w:sz w:val="16"/>
                <w:szCs w:val="16"/>
                <w:lang w:val="es-419"/>
              </w:rPr>
              <w:t>a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). Encuesta Nacional de Ingr</w:t>
            </w:r>
            <w:r w:rsidR="006828B7" w:rsidRPr="001E4244">
              <w:rPr>
                <w:rFonts w:ascii="Arial" w:hAnsi="Arial" w:cs="Arial"/>
                <w:sz w:val="16"/>
                <w:szCs w:val="16"/>
                <w:lang w:val="es-419"/>
              </w:rPr>
              <w:t>esos y Gastos de los Hogares 20</w:t>
            </w:r>
            <w:r w:rsidRPr="001E4244">
              <w:rPr>
                <w:rFonts w:ascii="Arial" w:hAnsi="Arial" w:cs="Arial"/>
                <w:sz w:val="16"/>
                <w:szCs w:val="16"/>
                <w:lang w:val="es-419"/>
              </w:rPr>
              <w:t>12, Módulo de</w:t>
            </w:r>
            <w:r w:rsidRPr="00470E1E">
              <w:rPr>
                <w:rFonts w:ascii="Arial" w:hAnsi="Arial" w:cs="Arial"/>
                <w:sz w:val="16"/>
                <w:szCs w:val="16"/>
                <w:lang w:val="es-419"/>
              </w:rPr>
              <w:t xml:space="preserve"> Condiciones Socioeconómicas (base de </w:t>
            </w:r>
            <w:proofErr w:type="spellStart"/>
            <w:r w:rsidRPr="00470E1E">
              <w:rPr>
                <w:rFonts w:ascii="Arial" w:hAnsi="Arial" w:cs="Arial"/>
                <w:sz w:val="16"/>
                <w:szCs w:val="16"/>
                <w:lang w:val="es-419"/>
              </w:rPr>
              <w:t>microdatos</w:t>
            </w:r>
            <w:proofErr w:type="spellEnd"/>
            <w:r w:rsidRPr="00470E1E">
              <w:rPr>
                <w:rFonts w:ascii="Arial" w:hAnsi="Arial" w:cs="Arial"/>
                <w:sz w:val="16"/>
                <w:szCs w:val="16"/>
                <w:lang w:val="es-419"/>
              </w:rPr>
              <w:t>).</w:t>
            </w:r>
          </w:p>
          <w:p w14:paraId="29896349" w14:textId="11E69C2B" w:rsidR="00470E1E" w:rsidRDefault="00AE3A39" w:rsidP="00470E1E">
            <w:pPr>
              <w:jc w:val="both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F449CB">
              <w:rPr>
                <w:rFonts w:ascii="Arial" w:hAnsi="Arial" w:cs="Arial"/>
                <w:caps/>
                <w:sz w:val="16"/>
                <w:szCs w:val="16"/>
                <w:lang w:val="es-419"/>
              </w:rPr>
              <w:t>Inegi</w:t>
            </w:r>
            <w:r w:rsidR="00470E1E" w:rsidRPr="00470E1E">
              <w:rPr>
                <w:rFonts w:ascii="Arial" w:hAnsi="Arial" w:cs="Arial"/>
                <w:sz w:val="16"/>
                <w:szCs w:val="16"/>
                <w:lang w:val="es-419"/>
              </w:rPr>
              <w:t xml:space="preserve"> (201</w:t>
            </w:r>
            <w:r w:rsidR="00333907">
              <w:rPr>
                <w:rFonts w:ascii="Arial" w:hAnsi="Arial" w:cs="Arial"/>
                <w:sz w:val="16"/>
                <w:szCs w:val="16"/>
                <w:lang w:val="es-419"/>
              </w:rPr>
              <w:t>7</w:t>
            </w:r>
            <w:r w:rsidR="00470E1E" w:rsidRPr="00470E1E">
              <w:rPr>
                <w:rFonts w:ascii="Arial" w:hAnsi="Arial" w:cs="Arial"/>
                <w:sz w:val="16"/>
                <w:szCs w:val="16"/>
                <w:lang w:val="es-419"/>
              </w:rPr>
              <w:t xml:space="preserve">). Encuesta Nacional de Ingresos y Gastos de los Hogares 2016 (base de </w:t>
            </w:r>
            <w:proofErr w:type="spellStart"/>
            <w:r w:rsidR="00470E1E" w:rsidRPr="00470E1E">
              <w:rPr>
                <w:rFonts w:ascii="Arial" w:hAnsi="Arial" w:cs="Arial"/>
                <w:sz w:val="16"/>
                <w:szCs w:val="16"/>
                <w:lang w:val="es-419"/>
              </w:rPr>
              <w:t>microdatos</w:t>
            </w:r>
            <w:proofErr w:type="spellEnd"/>
            <w:r w:rsidR="00470E1E" w:rsidRPr="00470E1E">
              <w:rPr>
                <w:rFonts w:ascii="Arial" w:hAnsi="Arial" w:cs="Arial"/>
                <w:sz w:val="16"/>
                <w:szCs w:val="16"/>
                <w:lang w:val="es-419"/>
              </w:rPr>
              <w:t>).</w:t>
            </w:r>
          </w:p>
          <w:p w14:paraId="16B2B96B" w14:textId="5701CC4D" w:rsidR="00433995" w:rsidRDefault="00433995" w:rsidP="00470E1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040B3">
              <w:rPr>
                <w:rFonts w:ascii="Arial" w:hAnsi="Arial" w:cs="Arial"/>
                <w:b/>
                <w:sz w:val="16"/>
                <w:szCs w:val="16"/>
              </w:rPr>
              <w:t>Notas</w:t>
            </w:r>
          </w:p>
          <w:p w14:paraId="618005CD" w14:textId="187A2D12" w:rsidR="00433995" w:rsidRPr="00E4610E" w:rsidRDefault="00433995" w:rsidP="00577443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  <w:r w:rsidRPr="00C040B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4610E">
              <w:rPr>
                <w:rFonts w:ascii="Arial" w:hAnsi="Arial" w:cs="Arial"/>
                <w:sz w:val="12"/>
                <w:szCs w:val="12"/>
              </w:rPr>
              <w:t>El 2º artículo transitorio establece el avance gradual de dicha obligatoriedad hasta llegar a la cobertura universal en el ciclo escolar 2021</w:t>
            </w:r>
            <w:r w:rsidR="00AE3A39">
              <w:rPr>
                <w:rFonts w:ascii="Arial" w:hAnsi="Arial" w:cs="Arial"/>
                <w:sz w:val="12"/>
                <w:szCs w:val="12"/>
              </w:rPr>
              <w:t>-</w:t>
            </w:r>
            <w:r w:rsidRPr="00E4610E">
              <w:rPr>
                <w:rFonts w:ascii="Arial" w:hAnsi="Arial" w:cs="Arial"/>
                <w:sz w:val="12"/>
                <w:szCs w:val="12"/>
              </w:rPr>
              <w:t xml:space="preserve">2022. </w:t>
            </w:r>
          </w:p>
          <w:p w14:paraId="076B71B4" w14:textId="77777777" w:rsidR="00AE3A39" w:rsidRPr="001E4244" w:rsidRDefault="00433995" w:rsidP="00AE3A3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C1064F">
              <w:rPr>
                <w:rFonts w:ascii="Arial" w:hAnsi="Arial" w:cs="Arial"/>
                <w:sz w:val="12"/>
                <w:szCs w:val="12"/>
                <w:vertAlign w:val="superscript"/>
              </w:rPr>
              <w:t>2</w:t>
            </w:r>
            <w:r w:rsidRPr="00C1064F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697808" w:rsidRPr="00697808">
              <w:rPr>
                <w:rFonts w:ascii="Arial" w:hAnsi="Arial" w:cs="Arial"/>
                <w:sz w:val="12"/>
                <w:szCs w:val="12"/>
              </w:rPr>
              <w:t xml:space="preserve">Ver la nota técnica “Subpoblaciones, nivel de escolaridad y </w:t>
            </w:r>
            <w:r w:rsidR="00697808" w:rsidRPr="00AE3A39">
              <w:rPr>
                <w:rFonts w:ascii="Arial" w:hAnsi="Arial" w:cs="Arial"/>
                <w:sz w:val="12"/>
                <w:szCs w:val="12"/>
              </w:rPr>
              <w:t xml:space="preserve">población atendible” </w:t>
            </w:r>
            <w:r w:rsidR="00AE3A39" w:rsidRPr="001E4244">
              <w:rPr>
                <w:rFonts w:ascii="Arial" w:hAnsi="Arial" w:cs="Arial"/>
                <w:iCs/>
                <w:color w:val="000000"/>
                <w:sz w:val="12"/>
                <w:szCs w:val="12"/>
              </w:rPr>
              <w:t xml:space="preserve">en </w:t>
            </w:r>
            <w:r w:rsidR="00AE3A39" w:rsidRPr="001E4244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 xml:space="preserve">Panorama Educativo de México 2017 </w:t>
            </w:r>
            <w:r w:rsidR="00AE3A39" w:rsidRPr="001E4244">
              <w:rPr>
                <w:rFonts w:ascii="Arial" w:hAnsi="Arial" w:cs="Arial"/>
                <w:iCs/>
                <w:color w:val="000000"/>
                <w:sz w:val="12"/>
                <w:szCs w:val="12"/>
              </w:rPr>
              <w:t>(INEE, 2018b, pp. 167-170).</w:t>
            </w:r>
          </w:p>
          <w:p w14:paraId="3FF5ACE7" w14:textId="12E24423" w:rsidR="00433995" w:rsidRPr="00C1064F" w:rsidRDefault="00F46400" w:rsidP="005774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  <w:bookmarkStart w:id="0" w:name="_Hlk8933582"/>
            <w:r w:rsidRPr="001E4244">
              <w:rPr>
                <w:rFonts w:ascii="Arial" w:hAnsi="Arial" w:cs="Arial"/>
                <w:sz w:val="12"/>
                <w:szCs w:val="12"/>
                <w:vertAlign w:val="superscript"/>
              </w:rPr>
              <w:t>3</w:t>
            </w:r>
            <w:r>
              <w:rPr>
                <w:rFonts w:ascii="Arial" w:hAnsi="Arial" w:cs="Arial"/>
                <w:sz w:val="12"/>
                <w:szCs w:val="12"/>
              </w:rPr>
              <w:t xml:space="preserve"> Según criterio de la CDI. Ver también </w:t>
            </w:r>
            <w:r w:rsidRPr="00697808">
              <w:rPr>
                <w:rFonts w:ascii="Arial" w:hAnsi="Arial" w:cs="Arial"/>
                <w:sz w:val="12"/>
                <w:szCs w:val="12"/>
              </w:rPr>
              <w:t xml:space="preserve">la nota técnica “Subpoblaciones, nivel de escolaridad y </w:t>
            </w:r>
            <w:r w:rsidRPr="00AE3A39">
              <w:rPr>
                <w:rFonts w:ascii="Arial" w:hAnsi="Arial" w:cs="Arial"/>
                <w:sz w:val="12"/>
                <w:szCs w:val="12"/>
              </w:rPr>
              <w:t xml:space="preserve">población atendible” </w:t>
            </w:r>
            <w:r w:rsidRPr="00F449CB">
              <w:rPr>
                <w:rFonts w:ascii="Arial" w:hAnsi="Arial" w:cs="Arial"/>
                <w:iCs/>
                <w:color w:val="000000"/>
                <w:sz w:val="12"/>
                <w:szCs w:val="12"/>
              </w:rPr>
              <w:t xml:space="preserve">en </w:t>
            </w:r>
            <w:r w:rsidRPr="00F449CB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 xml:space="preserve">Panorama Educativo de México 2017 </w:t>
            </w:r>
            <w:r w:rsidRPr="00F449CB">
              <w:rPr>
                <w:rFonts w:ascii="Arial" w:hAnsi="Arial" w:cs="Arial"/>
                <w:iCs/>
                <w:color w:val="000000"/>
                <w:sz w:val="12"/>
                <w:szCs w:val="12"/>
              </w:rPr>
              <w:t>(INEE, 2018b, pp. 167-170).</w:t>
            </w:r>
            <w:bookmarkEnd w:id="0"/>
          </w:p>
        </w:tc>
      </w:tr>
    </w:tbl>
    <w:p w14:paraId="7508D317" w14:textId="77777777" w:rsidR="00433995" w:rsidRDefault="00433995" w:rsidP="00433995">
      <w:pPr>
        <w:rPr>
          <w:rFonts w:ascii="Arial" w:hAnsi="Arial" w:cs="Arial"/>
          <w:b/>
          <w:sz w:val="16"/>
          <w:szCs w:val="16"/>
        </w:rPr>
      </w:pPr>
    </w:p>
    <w:p w14:paraId="6E9719DB" w14:textId="77777777" w:rsidR="00433995" w:rsidRDefault="00433995" w:rsidP="00433995">
      <w:pPr>
        <w:rPr>
          <w:rFonts w:ascii="Arial" w:hAnsi="Arial" w:cs="Arial"/>
          <w:b/>
          <w:sz w:val="16"/>
          <w:szCs w:val="16"/>
        </w:rPr>
      </w:pPr>
    </w:p>
    <w:p w14:paraId="35C7D42E" w14:textId="77777777" w:rsidR="00433995" w:rsidRDefault="00433995" w:rsidP="00433995">
      <w:pPr>
        <w:rPr>
          <w:rFonts w:ascii="Arial" w:hAnsi="Arial" w:cs="Arial"/>
          <w:b/>
          <w:sz w:val="16"/>
          <w:szCs w:val="16"/>
        </w:rPr>
      </w:pPr>
      <w:commentRangeStart w:id="1"/>
      <w:commentRangeEnd w:id="1"/>
    </w:p>
    <w:p w14:paraId="4E23B8A9" w14:textId="77777777" w:rsidR="00433995" w:rsidRDefault="00433995" w:rsidP="00433995">
      <w:pPr>
        <w:rPr>
          <w:rFonts w:ascii="Arial" w:hAnsi="Arial" w:cs="Arial"/>
          <w:b/>
          <w:sz w:val="16"/>
          <w:szCs w:val="16"/>
        </w:rPr>
      </w:pPr>
    </w:p>
    <w:p w14:paraId="4B6FFDF7" w14:textId="77777777" w:rsidR="00433995" w:rsidRDefault="00433995" w:rsidP="00433995">
      <w:pPr>
        <w:rPr>
          <w:rFonts w:ascii="Arial" w:hAnsi="Arial" w:cs="Arial"/>
          <w:sz w:val="16"/>
          <w:szCs w:val="16"/>
        </w:rPr>
      </w:pPr>
    </w:p>
    <w:p w14:paraId="226ECD04" w14:textId="77777777" w:rsidR="00433995" w:rsidRPr="00AB7EF2" w:rsidRDefault="00433995" w:rsidP="00433995">
      <w:pPr>
        <w:tabs>
          <w:tab w:val="left" w:pos="3181"/>
        </w:tabs>
        <w:rPr>
          <w:rFonts w:ascii="Arial" w:hAnsi="Arial" w:cs="Arial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19CD8" wp14:editId="733AE8BA">
                <wp:simplePos x="0" y="0"/>
                <wp:positionH relativeFrom="column">
                  <wp:posOffset>-245059</wp:posOffset>
                </wp:positionH>
                <wp:positionV relativeFrom="paragraph">
                  <wp:posOffset>160731</wp:posOffset>
                </wp:positionV>
                <wp:extent cx="7334250" cy="6466637"/>
                <wp:effectExtent l="0" t="0" r="19050" b="1079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0" cy="6466637"/>
                        </a:xfrm>
                        <a:prstGeom prst="roundRect">
                          <a:avLst>
                            <a:gd name="adj" fmla="val 66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FDB5F8" w14:textId="77777777" w:rsidR="00433995" w:rsidRDefault="00433995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419A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Referente de evaluación</w:t>
                            </w:r>
                          </w:p>
                          <w:p w14:paraId="233ADD83" w14:textId="77777777" w:rsidR="00F904EB" w:rsidRDefault="00F904EB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450AC14" w14:textId="4993101F" w:rsidR="00F904EB" w:rsidRPr="00FA7487" w:rsidRDefault="00F904EB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FA7487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Para la educación básica</w:t>
                            </w:r>
                          </w:p>
                          <w:p w14:paraId="29DE53E6" w14:textId="77777777" w:rsidR="00572476" w:rsidRPr="002419A0" w:rsidRDefault="00572476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F18EC7" w14:textId="3385AE57" w:rsidR="00433995" w:rsidRPr="001E4244" w:rsidRDefault="00433995" w:rsidP="00572476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 xml:space="preserve">La </w:t>
                            </w: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 xml:space="preserve">Constitución establece que la educación secundaria es obligatoria y será impartida por el </w:t>
                            </w:r>
                            <w:r w:rsidR="00D5252A"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E</w:t>
                            </w: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stado de manera gratuita, por lo que es de interés conocer en qué medida la población que ha logrado obtener este nivel educativo</w:t>
                            </w:r>
                            <w:r w:rsidR="008021A9"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 xml:space="preserve"> (CPEUM, art. 3°, 2018, 27 de agosto)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.</w:t>
                            </w:r>
                          </w:p>
                          <w:p w14:paraId="03FF2FDA" w14:textId="77777777" w:rsidR="00433995" w:rsidRPr="001E4244" w:rsidRDefault="00433995" w:rsidP="00433995">
                            <w:pPr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  <w:p w14:paraId="6FDB8394" w14:textId="7135E13F" w:rsidR="00433995" w:rsidRPr="001E4244" w:rsidRDefault="00433995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3B0F0F98" w14:textId="77777777" w:rsidR="006247D7" w:rsidRPr="001E4244" w:rsidRDefault="006247D7" w:rsidP="00433995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66"/>
                              <w:gridCol w:w="1039"/>
                              <w:gridCol w:w="1020"/>
                              <w:gridCol w:w="35"/>
                            </w:tblGrid>
                            <w:tr w:rsidR="00433995" w:rsidRPr="001E4244" w14:paraId="4B4A944A" w14:textId="77777777" w:rsidTr="004E763D">
                              <w:trPr>
                                <w:trHeight w:val="154"/>
                              </w:trPr>
                              <w:tc>
                                <w:tcPr>
                                  <w:tcW w:w="476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1DA4DD" w14:textId="3F4604E0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Porcentaje de población con educación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 xml:space="preserve">secundaria completa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de 2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años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 xml:space="preserve"> y más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(2000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 xml:space="preserve"> y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</w:t>
                                  </w:r>
                                  <w:r w:rsidR="006247D7"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33995" w:rsidRPr="001E4244" w14:paraId="7D0D480A" w14:textId="77777777" w:rsidTr="004E763D">
                              <w:trPr>
                                <w:gridAfter w:val="1"/>
                                <w:wAfter w:w="35" w:type="dxa"/>
                                <w:trHeight w:val="184"/>
                              </w:trPr>
                              <w:tc>
                                <w:tcPr>
                                  <w:tcW w:w="2666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27CB34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País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AB4815" w14:textId="7C35D326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</w:t>
                                  </w:r>
                                  <w:r w:rsidR="006247D7"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0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F91E53" w14:textId="77777777" w:rsidR="00433995" w:rsidRPr="001E4244" w:rsidRDefault="006817D0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2015</w:t>
                                  </w:r>
                                </w:p>
                              </w:tc>
                            </w:tr>
                            <w:tr w:rsidR="00433995" w:rsidRPr="001E4244" w14:paraId="131C31DF" w14:textId="77777777" w:rsidTr="004E763D">
                              <w:trPr>
                                <w:gridAfter w:val="1"/>
                                <w:wAfter w:w="35" w:type="dxa"/>
                                <w:trHeight w:val="184"/>
                              </w:trPr>
                              <w:tc>
                                <w:tcPr>
                                  <w:tcW w:w="266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191AB70" w14:textId="77777777" w:rsidR="00433995" w:rsidRPr="001E4244" w:rsidRDefault="0043399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C6A8848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DFB0C86" w14:textId="77777777" w:rsidR="00433995" w:rsidRPr="001E4244" w:rsidRDefault="0043399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33995" w:rsidRPr="001E4244" w14:paraId="22D3DFE2" w14:textId="77777777" w:rsidTr="004E763D">
                              <w:trPr>
                                <w:gridAfter w:val="1"/>
                                <w:wAfter w:w="35" w:type="dxa"/>
                                <w:trHeight w:val="4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B1EC89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Gran Bretaña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3CC2A46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99.8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A7E857D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99.8*</w:t>
                                  </w:r>
                                </w:p>
                              </w:tc>
                            </w:tr>
                            <w:tr w:rsidR="00433995" w:rsidRPr="001E4244" w14:paraId="058F8696" w14:textId="77777777" w:rsidTr="004E763D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540A1EA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Noruega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B906C6C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99.7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E9C199E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99.2</w:t>
                                  </w:r>
                                </w:p>
                              </w:tc>
                            </w:tr>
                            <w:tr w:rsidR="00433995" w:rsidRPr="001E4244" w14:paraId="54FC45EF" w14:textId="77777777" w:rsidTr="004E763D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E2AE734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Alemania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EF4B75D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96.5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D2B6632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96.7</w:t>
                                  </w:r>
                                </w:p>
                              </w:tc>
                            </w:tr>
                            <w:tr w:rsidR="00433995" w:rsidRPr="001E4244" w14:paraId="5328CA74" w14:textId="77777777" w:rsidTr="004E763D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D13BD62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EUA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555775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94.8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A08EAE9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95.3</w:t>
                                  </w:r>
                                </w:p>
                              </w:tc>
                            </w:tr>
                            <w:tr w:rsidR="00433995" w:rsidRPr="001E4244" w14:paraId="7946D47C" w14:textId="77777777" w:rsidTr="004E763D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EEBADDD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Francia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279DC71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79.2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0A96C4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83.2</w:t>
                                  </w:r>
                                </w:p>
                              </w:tc>
                            </w:tr>
                            <w:tr w:rsidR="00433995" w:rsidRPr="001E4244" w14:paraId="20C63596" w14:textId="77777777" w:rsidTr="00572476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D529FD8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España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5CAF29D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67.4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5CA665F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74.8</w:t>
                                  </w:r>
                                </w:p>
                              </w:tc>
                            </w:tr>
                            <w:tr w:rsidR="00433995" w:rsidRPr="001E4244" w14:paraId="377C90EA" w14:textId="77777777" w:rsidTr="004E763D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F02849F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México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A6AC64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53.1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B305011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59.5</w:t>
                                  </w:r>
                                </w:p>
                              </w:tc>
                            </w:tr>
                            <w:tr w:rsidR="00433995" w:rsidRPr="001E4244" w14:paraId="7512E9D6" w14:textId="77777777" w:rsidTr="00572476">
                              <w:trPr>
                                <w:gridAfter w:val="1"/>
                                <w:wAfter w:w="35" w:type="dxa"/>
                                <w:trHeight w:val="57"/>
                              </w:trPr>
                              <w:tc>
                                <w:tcPr>
                                  <w:tcW w:w="266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D03AD9" w14:textId="77777777" w:rsidR="00433995" w:rsidRPr="001E4244" w:rsidRDefault="00433995" w:rsidP="0057744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s-419"/>
                                    </w:rPr>
                                    <w:t>Portugal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6E6882" w14:textId="77777777" w:rsidR="00433995" w:rsidRPr="001E4244" w:rsidRDefault="00433995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41.3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9ABF641" w14:textId="77777777" w:rsidR="00433995" w:rsidRPr="001E4244" w:rsidRDefault="0096735A" w:rsidP="0057744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52.7</w:t>
                                  </w:r>
                                </w:p>
                              </w:tc>
                            </w:tr>
                            <w:tr w:rsidR="00433995" w:rsidRPr="001E4244" w14:paraId="2EB8F762" w14:textId="77777777" w:rsidTr="00572476">
                              <w:trPr>
                                <w:trHeight w:val="956"/>
                              </w:trPr>
                              <w:tc>
                                <w:tcPr>
                                  <w:tcW w:w="4760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 w14:paraId="71A1A8DB" w14:textId="06FE1FE5" w:rsidR="00433995" w:rsidRPr="001E4244" w:rsidRDefault="0096735A" w:rsidP="0096735A">
                                  <w:pPr>
                                    <w:spacing w:after="40"/>
                                    <w:ind w:right="108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  <w:lang w:val="en-US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  <w:lang w:val="en-US"/>
                                    </w:rPr>
                                    <w:t>*</w:t>
                                  </w:r>
                                  <w:r w:rsidR="006247D7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  <w:lang w:val="en-US"/>
                                    </w:rPr>
                                    <w:t>Dato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  <w:lang w:val="en-US"/>
                                    </w:rPr>
                                    <w:t xml:space="preserve"> de 2014.</w:t>
                                  </w:r>
                                </w:p>
                                <w:p w14:paraId="61D7CBF9" w14:textId="67098222" w:rsidR="00433995" w:rsidRPr="001E4244" w:rsidRDefault="00433995">
                                  <w:pPr>
                                    <w:spacing w:after="40"/>
                                    <w:ind w:right="108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bookmarkStart w:id="2" w:name="_Hlk9353250"/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Fuente: </w:t>
                                  </w:r>
                                  <w:r w:rsidR="00913C54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At least upper secondary educational attainment, age group 20-24 by sex, (consulta </w:t>
                                  </w:r>
                                  <w:proofErr w:type="spellStart"/>
                                  <w:r w:rsidR="00913C54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>interactiva</w:t>
                                  </w:r>
                                  <w:proofErr w:type="spellEnd"/>
                                  <w:r w:rsidR="00913C54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>) (Eu</w:t>
                                  </w:r>
                                  <w:r w:rsidR="00717BE5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>ro</w:t>
                                  </w:r>
                                  <w:r w:rsidR="00913C54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n-US"/>
                                    </w:rPr>
                                    <w:t>stat, 2018a).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491C308A" w14:textId="77777777" w:rsidR="00572476" w:rsidRPr="001E4244" w:rsidRDefault="00572476" w:rsidP="00572476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Referente de evaluación</w:t>
                            </w:r>
                          </w:p>
                          <w:p w14:paraId="1B921F9A" w14:textId="77777777" w:rsidR="00572476" w:rsidRPr="001E4244" w:rsidRDefault="00572476" w:rsidP="00572476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FD30600" w14:textId="5E80EB9E" w:rsidR="00572476" w:rsidRPr="001E4244" w:rsidRDefault="00572476" w:rsidP="00572476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  <w:lang w:val="es-MX"/>
                              </w:rPr>
                              <w:t>Para la educación media superior</w:t>
                            </w:r>
                          </w:p>
                          <w:p w14:paraId="12DBE6D7" w14:textId="77777777" w:rsidR="00572476" w:rsidRPr="001E4244" w:rsidRDefault="00572476" w:rsidP="00572476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6D9A0A89" w14:textId="77777777" w:rsidR="00572476" w:rsidRPr="001E4244" w:rsidRDefault="00572476" w:rsidP="00572476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Dada la obligatoriedad gradual de la EMS, se esperaría que en 2028 casi 100% de la población de 20 a 24 años</w:t>
                            </w: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 xml:space="preserve"> haya completado ese tipo educativo</w:t>
                            </w: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MX"/>
                              </w:rPr>
                              <w:t xml:space="preserve"> (DOF, 2012, 9 de febrero).</w:t>
                            </w:r>
                          </w:p>
                          <w:p w14:paraId="40B51570" w14:textId="77777777" w:rsidR="00572476" w:rsidRPr="001E4244" w:rsidRDefault="00572476" w:rsidP="0015793D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1CF19A1" w14:textId="7C99831D" w:rsidR="006C7A16" w:rsidRPr="001E4244" w:rsidRDefault="00572476" w:rsidP="00F904EB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Información de referencia</w:t>
                            </w:r>
                          </w:p>
                          <w:tbl>
                            <w:tblPr>
                              <w:tblW w:w="0" w:type="auto"/>
                              <w:tblInd w:w="-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28"/>
                              <w:gridCol w:w="941"/>
                              <w:gridCol w:w="814"/>
                              <w:gridCol w:w="787"/>
                              <w:gridCol w:w="212"/>
                            </w:tblGrid>
                            <w:tr w:rsidR="006C7A16" w:rsidRPr="001E4244" w14:paraId="51D88015" w14:textId="77777777" w:rsidTr="004E763D">
                              <w:trPr>
                                <w:trHeight w:val="154"/>
                              </w:trPr>
                              <w:tc>
                                <w:tcPr>
                                  <w:tcW w:w="507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16E6B8" w14:textId="2847F835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Porcentaje de población con educación media superior de 20 a 24 años (2000-201</w:t>
                                  </w:r>
                                  <w:r w:rsidR="0015793D"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9DE148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1F12761A" w14:textId="77777777" w:rsidTr="004E763D">
                              <w:trPr>
                                <w:trHeight w:val="37"/>
                              </w:trPr>
                              <w:tc>
                                <w:tcPr>
                                  <w:tcW w:w="2528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B6992A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País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1EE3E8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1A1AAA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7DCE70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266580FF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54E00DCA" w14:textId="77777777" w:rsidTr="004E763D">
                              <w:trPr>
                                <w:trHeight w:val="76"/>
                              </w:trPr>
                              <w:tc>
                                <w:tcPr>
                                  <w:tcW w:w="2528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2499784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467525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609169C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5B5366A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63F54EE2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5513B479" w14:textId="77777777" w:rsidTr="004E763D">
                              <w:trPr>
                                <w:trHeight w:val="4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7DE87C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Finlandia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4C9851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87.7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C7C28E7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84.2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39F8B7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87.7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507534F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0DF23CA4" w14:textId="77777777" w:rsidTr="004E763D">
                              <w:trPr>
                                <w:trHeight w:val="5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FFF5754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Francia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C61565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81.6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72FA27A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83.3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978F38C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87.7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023F170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3769B776" w14:textId="77777777" w:rsidTr="004E763D">
                              <w:trPr>
                                <w:trHeight w:val="5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10D2916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Unión Europea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0EDEBBD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76.6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27974B9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79.1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7FA67C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83.0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422D59D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6E614221" w14:textId="77777777" w:rsidTr="004E763D">
                              <w:trPr>
                                <w:trHeight w:val="5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DAFF205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Alemania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1E4A6F3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74.7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BE578F2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74.4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D5D8605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77.7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7EB712B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425ADDBE" w14:textId="77777777" w:rsidTr="004E763D">
                              <w:trPr>
                                <w:trHeight w:val="5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32DF15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España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A4DC1B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66.0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9CC97B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61.5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AEA4D14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70.9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99BA020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E4244" w14:paraId="183732EA" w14:textId="77777777" w:rsidTr="004E763D">
                              <w:trPr>
                                <w:trHeight w:val="57"/>
                              </w:trPr>
                              <w:tc>
                                <w:tcPr>
                                  <w:tcW w:w="252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F98E00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México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AC976E2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30.1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DE290A0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44.9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D2F968" w14:textId="77777777" w:rsidR="006C7A16" w:rsidRPr="001E4244" w:rsidRDefault="006C7A16" w:rsidP="00F904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419"/>
                                    </w:rPr>
                                    <w:t>51.0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3B6D5DD" w14:textId="77777777" w:rsidR="006C7A16" w:rsidRPr="001E4244" w:rsidRDefault="006C7A16" w:rsidP="00F904EB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C7A16" w:rsidRPr="0015793D" w14:paraId="29F2E3A3" w14:textId="77777777" w:rsidTr="004E763D">
                              <w:trPr>
                                <w:trHeight w:val="270"/>
                              </w:trPr>
                              <w:tc>
                                <w:tcPr>
                                  <w:tcW w:w="5070" w:type="dxa"/>
                                  <w:gridSpan w:val="4"/>
                                  <w:tcBorders>
                                    <w:top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8A8F441" w14:textId="77777777" w:rsidR="006C7A16" w:rsidRPr="001E4244" w:rsidRDefault="006C7A16" w:rsidP="00F904EB">
                                  <w:pPr>
                                    <w:spacing w:after="40"/>
                                    <w:ind w:right="108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vertAlign w:val="superscript"/>
                                      <w:lang w:val="es-MX"/>
                                    </w:rPr>
                                    <w:t>1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 2010.</w:t>
                                  </w:r>
                                </w:p>
                                <w:p w14:paraId="24AF32C3" w14:textId="200CA3C4" w:rsidR="006C7A16" w:rsidRPr="0015793D" w:rsidRDefault="006C7A16" w:rsidP="00F904EB">
                                  <w:pPr>
                                    <w:spacing w:after="40"/>
                                    <w:ind w:right="108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</w:pP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Fuentes: </w:t>
                                  </w:r>
                                  <w:r w:rsidR="00522786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p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ara México: INEE, estimaciones con base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en el XII Censo General de Población y </w:t>
                                  </w:r>
                                  <w:r w:rsidR="00F63BEF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V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ivienda 2000 (</w:t>
                                  </w:r>
                                  <w:r w:rsidR="003358BE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INEGI,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2001),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la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Muestra del Censo de Población y Vivienda 2010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(2011) y la Encuesta Nacional de Ingresos y Gastos de los Hogares 2016</w:t>
                                  </w:r>
                                  <w:r w:rsidR="005E04D2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(201</w:t>
                                  </w:r>
                                  <w:r w:rsidR="0015793D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7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)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 w:rsidR="005E04D2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caps/>
                                      <w:sz w:val="12"/>
                                      <w:szCs w:val="12"/>
                                      <w:lang w:val="es-MX"/>
                                    </w:rPr>
                                    <w:t>Inegi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; países restantes: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At </w:t>
                                  </w:r>
                                  <w:proofErr w:type="spellStart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>least</w:t>
                                  </w:r>
                                  <w:proofErr w:type="spellEnd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>upper</w:t>
                                  </w:r>
                                  <w:proofErr w:type="spellEnd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>secondary</w:t>
                                  </w:r>
                                  <w:proofErr w:type="spellEnd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>educational</w:t>
                                  </w:r>
                                  <w:proofErr w:type="spellEnd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>attainment</w:t>
                                  </w:r>
                                  <w:proofErr w:type="spellEnd"/>
                                  <w:r w:rsidRPr="001E4244">
                                    <w:rPr>
                                      <w:rFonts w:ascii="Arial" w:hAnsi="Arial" w:cs="Arial"/>
                                      <w:i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age</w:t>
                                  </w:r>
                                  <w:proofErr w:type="spellEnd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group</w:t>
                                  </w:r>
                                  <w:proofErr w:type="spellEnd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 20-24 </w:t>
                                  </w:r>
                                  <w:proofErr w:type="spellStart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by</w:t>
                                  </w:r>
                                  <w:proofErr w:type="spellEnd"/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 sex</w:t>
                                  </w:r>
                                  <w:r w:rsidRPr="001E4244">
                                    <w:rPr>
                                      <w:rStyle w:val="leftside"/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>,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419"/>
                                    </w:rPr>
                                    <w:t xml:space="preserve"> (consulta interactiva)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bCs/>
                                      <w:sz w:val="12"/>
                                      <w:szCs w:val="12"/>
                                      <w:lang w:val="es-MX" w:eastAsia="es-MX"/>
                                    </w:rPr>
                                    <w:t xml:space="preserve">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(</w:t>
                                  </w:r>
                                  <w:r w:rsidR="0015793D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 xml:space="preserve">Eurostat, 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2018</w:t>
                                  </w:r>
                                  <w:r w:rsidR="00913C54"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a</w:t>
                                  </w:r>
                                  <w:r w:rsidRPr="001E424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03B31D0" w14:textId="77777777" w:rsidR="006C7A16" w:rsidRPr="0015793D" w:rsidRDefault="006C7A16" w:rsidP="00F904EB">
                                  <w:pPr>
                                    <w:spacing w:after="40"/>
                                    <w:ind w:right="108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13AD6B" w14:textId="77777777" w:rsidR="00F904EB" w:rsidRPr="00572476" w:rsidRDefault="00F904EB" w:rsidP="00F904E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54000" tIns="46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919CD8" id="AutoShape 3" o:spid="_x0000_s1027" style="position:absolute;margin-left:-19.3pt;margin-top:12.65pt;width:577.5pt;height:50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">
                <v:textbox inset="1.5mm,1.3mm,1.5mm,.3mm">
                  <w:txbxContent>
                    <w:p w14:paraId="5FFDB5F8" w14:textId="77777777" w:rsidR="00433995" w:rsidRDefault="00433995" w:rsidP="00433995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419A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Referente de evaluación</w:t>
                      </w:r>
                    </w:p>
                    <w:p w14:paraId="233ADD83" w14:textId="77777777" w:rsidR="00F904EB" w:rsidRDefault="00F904EB" w:rsidP="00433995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450AC14" w14:textId="4993101F" w:rsidR="00F904EB" w:rsidRPr="00FA7487" w:rsidRDefault="00F904EB" w:rsidP="00433995">
                      <w:pPr>
                        <w:ind w:right="108"/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FA7487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Para la educación básica</w:t>
                      </w:r>
                    </w:p>
                    <w:p w14:paraId="29DE53E6" w14:textId="77777777" w:rsidR="00572476" w:rsidRPr="002419A0" w:rsidRDefault="00572476" w:rsidP="00433995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2EF18EC7" w14:textId="3385AE57" w:rsidR="00433995" w:rsidRPr="001E4244" w:rsidRDefault="00433995" w:rsidP="00572476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 xml:space="preserve">La </w:t>
                      </w:r>
                      <w:r w:rsidRPr="001E4244"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 xml:space="preserve">Constitución establece que la educación secundaria es obligatoria y será impartida por el </w:t>
                      </w:r>
                      <w:r w:rsidR="00D5252A" w:rsidRPr="001E4244"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>E</w:t>
                      </w:r>
                      <w:r w:rsidRPr="001E4244"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>stado de manera gratuita, por lo que es de interés conocer en qué medida la población que ha logrado obtener este nivel educativo</w:t>
                      </w:r>
                      <w:r w:rsidR="008021A9" w:rsidRPr="001E4244"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 xml:space="preserve"> (CPEUM, art. 3°, 2018, 27 de agosto)</w:t>
                      </w:r>
                      <w:r w:rsidRPr="001E4244">
                        <w:rPr>
                          <w:rFonts w:ascii="Arial" w:hAnsi="Arial" w:cs="Arial"/>
                          <w:sz w:val="12"/>
                          <w:szCs w:val="12"/>
                          <w:lang w:val="es-MX"/>
                        </w:rPr>
                        <w:t>.</w:t>
                      </w:r>
                    </w:p>
                    <w:p w14:paraId="03FF2FDA" w14:textId="77777777" w:rsidR="00433995" w:rsidRPr="001E4244" w:rsidRDefault="00433995" w:rsidP="00433995">
                      <w:pPr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  <w:lang w:val="es-MX"/>
                        </w:rPr>
                      </w:pPr>
                    </w:p>
                    <w:p w14:paraId="6FDB8394" w14:textId="7135E13F" w:rsidR="00433995" w:rsidRPr="001E4244" w:rsidRDefault="00433995" w:rsidP="00433995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1E4244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3B0F0F98" w14:textId="77777777" w:rsidR="006247D7" w:rsidRPr="001E4244" w:rsidRDefault="006247D7" w:rsidP="00433995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66"/>
                        <w:gridCol w:w="1039"/>
                        <w:gridCol w:w="1020"/>
                        <w:gridCol w:w="35"/>
                      </w:tblGrid>
                      <w:tr w:rsidR="00433995" w:rsidRPr="001E4244" w14:paraId="4B4A944A" w14:textId="77777777" w:rsidTr="004E763D">
                        <w:trPr>
                          <w:trHeight w:val="154"/>
                        </w:trPr>
                        <w:tc>
                          <w:tcPr>
                            <w:tcW w:w="476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B1DA4DD" w14:textId="3F4604E0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Porcentaje de población con educación 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 xml:space="preserve">secundaria completa 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de 2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años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 xml:space="preserve"> y más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(2000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 xml:space="preserve"> y 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</w:t>
                            </w:r>
                            <w:r w:rsidR="006247D7"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</w:tr>
                      <w:tr w:rsidR="00433995" w:rsidRPr="001E4244" w14:paraId="7D0D480A" w14:textId="77777777" w:rsidTr="004E763D">
                        <w:trPr>
                          <w:gridAfter w:val="1"/>
                          <w:wAfter w:w="35" w:type="dxa"/>
                          <w:trHeight w:val="184"/>
                        </w:trPr>
                        <w:tc>
                          <w:tcPr>
                            <w:tcW w:w="2666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727CB34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c>
                        <w:tc>
                          <w:tcPr>
                            <w:tcW w:w="1039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CAB4815" w14:textId="7C35D326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</w:t>
                            </w:r>
                            <w:r w:rsidR="006247D7"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0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2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1F91E53" w14:textId="77777777" w:rsidR="00433995" w:rsidRPr="001E4244" w:rsidRDefault="006817D0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2015</w:t>
                            </w:r>
                          </w:p>
                        </w:tc>
                      </w:tr>
                      <w:tr w:rsidR="00433995" w:rsidRPr="001E4244" w14:paraId="131C31DF" w14:textId="77777777" w:rsidTr="004E763D">
                        <w:trPr>
                          <w:gridAfter w:val="1"/>
                          <w:wAfter w:w="35" w:type="dxa"/>
                          <w:trHeight w:val="184"/>
                        </w:trPr>
                        <w:tc>
                          <w:tcPr>
                            <w:tcW w:w="266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191AB70" w14:textId="77777777" w:rsidR="00433995" w:rsidRPr="001E4244" w:rsidRDefault="0043399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C6A8848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DFB0C86" w14:textId="77777777" w:rsidR="00433995" w:rsidRPr="001E4244" w:rsidRDefault="0043399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33995" w:rsidRPr="001E4244" w14:paraId="22D3DFE2" w14:textId="77777777" w:rsidTr="004E763D">
                        <w:trPr>
                          <w:gridAfter w:val="1"/>
                          <w:wAfter w:w="35" w:type="dxa"/>
                          <w:trHeight w:val="47"/>
                        </w:trPr>
                        <w:tc>
                          <w:tcPr>
                            <w:tcW w:w="26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BB1EC89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Gran Bretaña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3CC2A46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99.8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A7E857D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99.8*</w:t>
                            </w:r>
                          </w:p>
                        </w:tc>
                      </w:tr>
                      <w:tr w:rsidR="00433995" w:rsidRPr="001E4244" w14:paraId="058F8696" w14:textId="77777777" w:rsidTr="004E763D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540A1EA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Noruega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B906C6C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99.7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E9C199E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99.2</w:t>
                            </w:r>
                          </w:p>
                        </w:tc>
                      </w:tr>
                      <w:tr w:rsidR="00433995" w:rsidRPr="001E4244" w14:paraId="54FC45EF" w14:textId="77777777" w:rsidTr="004E763D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E2AE734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Alemania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EF4B75D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96.5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D2B6632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96.7</w:t>
                            </w:r>
                          </w:p>
                        </w:tc>
                      </w:tr>
                      <w:tr w:rsidR="00433995" w:rsidRPr="001E4244" w14:paraId="5328CA74" w14:textId="77777777" w:rsidTr="004E763D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D13BD62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EUA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9555775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94.8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A08EAE9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95.3</w:t>
                            </w:r>
                          </w:p>
                        </w:tc>
                      </w:tr>
                      <w:tr w:rsidR="00433995" w:rsidRPr="001E4244" w14:paraId="7946D47C" w14:textId="77777777" w:rsidTr="004E763D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EEBADDD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Francia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279DC71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79.2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80A96C4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83.2</w:t>
                            </w:r>
                          </w:p>
                        </w:tc>
                      </w:tr>
                      <w:tr w:rsidR="00433995" w:rsidRPr="001E4244" w14:paraId="20C63596" w14:textId="77777777" w:rsidTr="00572476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D529FD8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España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5CAF29D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67.4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5CA665F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74.8</w:t>
                            </w:r>
                          </w:p>
                        </w:tc>
                      </w:tr>
                      <w:tr w:rsidR="00433995" w:rsidRPr="001E4244" w14:paraId="377C90EA" w14:textId="77777777" w:rsidTr="004E763D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F02849F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México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A6AC64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53.1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B305011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59.5</w:t>
                            </w:r>
                          </w:p>
                        </w:tc>
                      </w:tr>
                      <w:tr w:rsidR="00433995" w:rsidRPr="001E4244" w14:paraId="7512E9D6" w14:textId="77777777" w:rsidTr="00572476">
                        <w:trPr>
                          <w:gridAfter w:val="1"/>
                          <w:wAfter w:w="35" w:type="dxa"/>
                          <w:trHeight w:val="57"/>
                        </w:trPr>
                        <w:tc>
                          <w:tcPr>
                            <w:tcW w:w="266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0D03AD9" w14:textId="77777777" w:rsidR="00433995" w:rsidRPr="001E4244" w:rsidRDefault="00433995" w:rsidP="0057744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419"/>
                              </w:rPr>
                              <w:t>Portugal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6E6882" w14:textId="77777777" w:rsidR="00433995" w:rsidRPr="001E4244" w:rsidRDefault="00433995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41.3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9ABF641" w14:textId="77777777" w:rsidR="00433995" w:rsidRPr="001E4244" w:rsidRDefault="0096735A" w:rsidP="005774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52.7</w:t>
                            </w:r>
                          </w:p>
                        </w:tc>
                      </w:tr>
                      <w:tr w:rsidR="00433995" w:rsidRPr="001E4244" w14:paraId="2EB8F762" w14:textId="77777777" w:rsidTr="00572476">
                        <w:trPr>
                          <w:trHeight w:val="956"/>
                        </w:trPr>
                        <w:tc>
                          <w:tcPr>
                            <w:tcW w:w="4760" w:type="dxa"/>
                            <w:gridSpan w:val="4"/>
                            <w:tcBorders>
                              <w:right w:val="nil"/>
                            </w:tcBorders>
                          </w:tcPr>
                          <w:p w14:paraId="71A1A8DB" w14:textId="06FE1FE5" w:rsidR="00433995" w:rsidRPr="001E4244" w:rsidRDefault="0096735A" w:rsidP="0096735A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  <w:lang w:val="en-US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  <w:lang w:val="en-US"/>
                              </w:rPr>
                              <w:t>*</w:t>
                            </w:r>
                            <w:r w:rsidR="006247D7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  <w:lang w:val="en-US"/>
                              </w:rPr>
                              <w:t>Dato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  <w:lang w:val="en-US"/>
                              </w:rPr>
                              <w:t xml:space="preserve"> de 2014.</w:t>
                            </w:r>
                          </w:p>
                          <w:p w14:paraId="61D7CBF9" w14:textId="67098222" w:rsidR="00433995" w:rsidRPr="001E4244" w:rsidRDefault="00433995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</w:pPr>
                            <w:bookmarkStart w:id="3" w:name="_Hlk9353250"/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 xml:space="preserve">Fuente: </w:t>
                            </w:r>
                            <w:r w:rsidR="00913C54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 xml:space="preserve">At least upper secondary educational attainment, age group 20-24 by sex, (consulta </w:t>
                            </w:r>
                            <w:proofErr w:type="spellStart"/>
                            <w:r w:rsidR="00913C54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>interactiva</w:t>
                            </w:r>
                            <w:proofErr w:type="spellEnd"/>
                            <w:r w:rsidR="00913C54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>) (Eu</w:t>
                            </w:r>
                            <w:r w:rsidR="00717BE5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>ro</w:t>
                            </w:r>
                            <w:r w:rsidR="00913C54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n-US"/>
                              </w:rPr>
                              <w:t>stat, 2018a).</w:t>
                            </w:r>
                            <w:bookmarkEnd w:id="3"/>
                          </w:p>
                        </w:tc>
                      </w:tr>
                    </w:tbl>
                    <w:p w14:paraId="491C308A" w14:textId="77777777" w:rsidR="00572476" w:rsidRPr="001E4244" w:rsidRDefault="00572476" w:rsidP="00572476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1E4244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Referente de evaluación</w:t>
                      </w:r>
                    </w:p>
                    <w:p w14:paraId="1B921F9A" w14:textId="77777777" w:rsidR="00572476" w:rsidRPr="001E4244" w:rsidRDefault="00572476" w:rsidP="00572476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</w:pPr>
                    </w:p>
                    <w:p w14:paraId="4FD30600" w14:textId="5E80EB9E" w:rsidR="00572476" w:rsidRPr="001E4244" w:rsidRDefault="00572476" w:rsidP="00572476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6"/>
                          <w:szCs w:val="16"/>
                          <w:lang w:val="es-MX"/>
                        </w:rPr>
                      </w:pPr>
                      <w:r w:rsidRPr="001E4244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6"/>
                          <w:szCs w:val="16"/>
                          <w:lang w:val="es-MX"/>
                        </w:rPr>
                        <w:t>Para la educación media superior</w:t>
                      </w:r>
                    </w:p>
                    <w:p w14:paraId="12DBE6D7" w14:textId="77777777" w:rsidR="00572476" w:rsidRPr="001E4244" w:rsidRDefault="00572476" w:rsidP="00572476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6"/>
                          <w:szCs w:val="16"/>
                          <w:lang w:val="es-MX"/>
                        </w:rPr>
                      </w:pPr>
                    </w:p>
                    <w:p w14:paraId="6D9A0A89" w14:textId="77777777" w:rsidR="00572476" w:rsidRPr="001E4244" w:rsidRDefault="00572476" w:rsidP="00572476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6"/>
                          <w:szCs w:val="16"/>
                          <w:lang w:val="es-MX"/>
                        </w:rPr>
                      </w:pPr>
                      <w:r w:rsidRPr="001E4244">
                        <w:rPr>
                          <w:rFonts w:ascii="Arial" w:hAnsi="Arial" w:cs="Arial"/>
                          <w:sz w:val="16"/>
                          <w:szCs w:val="16"/>
                        </w:rPr>
                        <w:t>Dada la obligatoriedad gradual de la EMS, se esperaría que en 2028 casi 100% de la población de 20 a 24 años</w:t>
                      </w:r>
                      <w:r w:rsidRPr="001E4244">
                        <w:rPr>
                          <w:rFonts w:ascii="Arial" w:hAnsi="Arial" w:cs="Arial"/>
                          <w:sz w:val="16"/>
                          <w:szCs w:val="16"/>
                          <w:lang w:val="es-419"/>
                        </w:rPr>
                        <w:t xml:space="preserve"> haya completado ese tipo educativo</w:t>
                      </w:r>
                      <w:r w:rsidRPr="001E4244">
                        <w:rPr>
                          <w:rFonts w:ascii="Arial" w:hAnsi="Arial" w:cs="Arial"/>
                          <w:sz w:val="16"/>
                          <w:szCs w:val="16"/>
                          <w:lang w:val="es-MX"/>
                        </w:rPr>
                        <w:t xml:space="preserve"> (DOF, 2012, 9 de febrero).</w:t>
                      </w:r>
                    </w:p>
                    <w:p w14:paraId="40B51570" w14:textId="77777777" w:rsidR="00572476" w:rsidRPr="001E4244" w:rsidRDefault="00572476" w:rsidP="0015793D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</w:pPr>
                    </w:p>
                    <w:p w14:paraId="01CF19A1" w14:textId="7C99831D" w:rsidR="006C7A16" w:rsidRPr="001E4244" w:rsidRDefault="00572476" w:rsidP="00F904EB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</w:pPr>
                      <w:r w:rsidRPr="001E4244"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Información de referencia</w:t>
                      </w:r>
                    </w:p>
                    <w:tbl>
                      <w:tblPr>
                        <w:tblW w:w="0" w:type="auto"/>
                        <w:tblInd w:w="-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28"/>
                        <w:gridCol w:w="941"/>
                        <w:gridCol w:w="814"/>
                        <w:gridCol w:w="787"/>
                        <w:gridCol w:w="212"/>
                      </w:tblGrid>
                      <w:tr w:rsidR="006C7A16" w:rsidRPr="001E4244" w14:paraId="51D88015" w14:textId="77777777" w:rsidTr="004E763D">
                        <w:trPr>
                          <w:trHeight w:val="154"/>
                        </w:trPr>
                        <w:tc>
                          <w:tcPr>
                            <w:tcW w:w="507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16E6B8" w14:textId="2847F835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Porcentaje de población con educación media superior de 20 a 24 años (2000-201</w:t>
                            </w:r>
                            <w:r w:rsidR="0015793D"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</w:t>
                            </w: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669DE148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1F12761A" w14:textId="77777777" w:rsidTr="004E763D">
                        <w:trPr>
                          <w:trHeight w:val="37"/>
                        </w:trPr>
                        <w:tc>
                          <w:tcPr>
                            <w:tcW w:w="2528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9B6992A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c>
                        <w:tc>
                          <w:tcPr>
                            <w:tcW w:w="94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D1EE3E8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81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51A1AAA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787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657DCE70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</w:tcPr>
                          <w:p w14:paraId="266580FF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54E00DCA" w14:textId="77777777" w:rsidTr="004E763D">
                        <w:trPr>
                          <w:trHeight w:val="76"/>
                        </w:trPr>
                        <w:tc>
                          <w:tcPr>
                            <w:tcW w:w="2528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2499784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C467525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</w:p>
                        </w:tc>
                        <w:tc>
                          <w:tcPr>
                            <w:tcW w:w="81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609169C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5B5366A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</w:tcPr>
                          <w:p w14:paraId="63F54EE2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5513B479" w14:textId="77777777" w:rsidTr="004E763D">
                        <w:trPr>
                          <w:trHeight w:val="47"/>
                        </w:trPr>
                        <w:tc>
                          <w:tcPr>
                            <w:tcW w:w="2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27DE87C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Finlandia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34C9851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87.7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C7C28E7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84.2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239F8B7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87.7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1507534F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0DF23CA4" w14:textId="77777777" w:rsidTr="004E763D">
                        <w:trPr>
                          <w:trHeight w:val="57"/>
                        </w:trPr>
                        <w:tc>
                          <w:tcPr>
                            <w:tcW w:w="252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FFF5754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Francia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C61565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81.6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72FA27A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83.3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978F38C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87.7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5023F170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3769B776" w14:textId="77777777" w:rsidTr="004E763D">
                        <w:trPr>
                          <w:trHeight w:val="57"/>
                        </w:trPr>
                        <w:tc>
                          <w:tcPr>
                            <w:tcW w:w="252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10D2916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Unión Europea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0EDEBBD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76.6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27974B9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79.1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87FA67C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83.0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422D59D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6E614221" w14:textId="77777777" w:rsidTr="004E763D">
                        <w:trPr>
                          <w:trHeight w:val="57"/>
                        </w:trPr>
                        <w:tc>
                          <w:tcPr>
                            <w:tcW w:w="252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DAFF205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Alemania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1E4A6F3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74.7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BE578F2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74.4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D5D8605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77.7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7EB712B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425ADDBE" w14:textId="77777777" w:rsidTr="004E763D">
                        <w:trPr>
                          <w:trHeight w:val="57"/>
                        </w:trPr>
                        <w:tc>
                          <w:tcPr>
                            <w:tcW w:w="252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432DF15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España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A4DC1B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66.0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59CC97B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61.5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AEA4D14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70.9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599BA020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E4244" w14:paraId="183732EA" w14:textId="77777777" w:rsidTr="004E763D">
                        <w:trPr>
                          <w:trHeight w:val="57"/>
                        </w:trPr>
                        <w:tc>
                          <w:tcPr>
                            <w:tcW w:w="252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2F98E00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México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AC976E2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30.1</w:t>
                            </w:r>
                          </w:p>
                        </w:tc>
                        <w:tc>
                          <w:tcPr>
                            <w:tcW w:w="81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DE290A0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44.9</w:t>
                            </w:r>
                          </w:p>
                        </w:tc>
                        <w:tc>
                          <w:tcPr>
                            <w:tcW w:w="78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7D2F968" w14:textId="77777777" w:rsidR="006C7A16" w:rsidRPr="001E4244" w:rsidRDefault="006C7A16" w:rsidP="00F904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419"/>
                              </w:rPr>
                              <w:t>51.0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3B6D5DD" w14:textId="77777777" w:rsidR="006C7A16" w:rsidRPr="001E4244" w:rsidRDefault="006C7A16" w:rsidP="00F904EB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C7A16" w:rsidRPr="0015793D" w14:paraId="29F2E3A3" w14:textId="77777777" w:rsidTr="004E763D">
                        <w:trPr>
                          <w:trHeight w:val="270"/>
                        </w:trPr>
                        <w:tc>
                          <w:tcPr>
                            <w:tcW w:w="5070" w:type="dxa"/>
                            <w:gridSpan w:val="4"/>
                            <w:tcBorders>
                              <w:top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8A8F441" w14:textId="77777777" w:rsidR="006C7A16" w:rsidRPr="001E4244" w:rsidRDefault="006C7A16" w:rsidP="00F904E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vertAlign w:val="superscript"/>
                                <w:lang w:val="es-MX"/>
                              </w:rPr>
                              <w:t>1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 2010.</w:t>
                            </w:r>
                          </w:p>
                          <w:p w14:paraId="24AF32C3" w14:textId="200CA3C4" w:rsidR="006C7A16" w:rsidRPr="0015793D" w:rsidRDefault="006C7A16" w:rsidP="00F904E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</w:pP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Fuentes: </w:t>
                            </w:r>
                            <w:r w:rsidR="00522786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p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ara México: INEE, estimaciones con base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en el XII Censo General de Población y </w:t>
                            </w:r>
                            <w:r w:rsidR="00F63BEF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V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ivienda 2000 (</w:t>
                            </w:r>
                            <w:r w:rsidR="003358BE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INEGI,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2001),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la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Muestra del Censo de Población y Vivienda 2010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 (2011) y la Encuesta Nacional de Ingresos y Gastos de los Hogares 2016</w:t>
                            </w:r>
                            <w:r w:rsidR="005E04D2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(201</w:t>
                            </w:r>
                            <w:r w:rsidR="0015793D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7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)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5E04D2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1E4244">
                              <w:rPr>
                                <w:rFonts w:ascii="Arial" w:hAnsi="Arial" w:cs="Arial"/>
                                <w:caps/>
                                <w:sz w:val="12"/>
                                <w:szCs w:val="12"/>
                                <w:lang w:val="es-MX"/>
                              </w:rPr>
                              <w:t>Inegi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; países restantes: </w:t>
                            </w:r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At </w:t>
                            </w:r>
                            <w:proofErr w:type="spellStart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>least</w:t>
                            </w:r>
                            <w:proofErr w:type="spellEnd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 </w:t>
                            </w:r>
                            <w:proofErr w:type="spellStart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>upper</w:t>
                            </w:r>
                            <w:proofErr w:type="spellEnd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 </w:t>
                            </w:r>
                            <w:proofErr w:type="spellStart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>secondary</w:t>
                            </w:r>
                            <w:proofErr w:type="spellEnd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 </w:t>
                            </w:r>
                            <w:proofErr w:type="spellStart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>educational</w:t>
                            </w:r>
                            <w:proofErr w:type="spellEnd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 </w:t>
                            </w:r>
                            <w:proofErr w:type="spellStart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>attainment</w:t>
                            </w:r>
                            <w:proofErr w:type="spellEnd"/>
                            <w:r w:rsidRPr="001E4244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  <w:lang w:val="es-MX" w:eastAsia="es-MX"/>
                              </w:rPr>
                              <w:t xml:space="preserve">, </w:t>
                            </w:r>
                            <w:proofErr w:type="spellStart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age</w:t>
                            </w:r>
                            <w:proofErr w:type="spellEnd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group</w:t>
                            </w:r>
                            <w:proofErr w:type="spellEnd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 20-24 </w:t>
                            </w:r>
                            <w:proofErr w:type="spellStart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by</w:t>
                            </w:r>
                            <w:proofErr w:type="spellEnd"/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 sex</w:t>
                            </w:r>
                            <w:r w:rsidRPr="001E4244">
                              <w:rPr>
                                <w:rStyle w:val="leftside"/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>,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419"/>
                              </w:rPr>
                              <w:t xml:space="preserve"> (consulta interactiva)</w:t>
                            </w:r>
                            <w:r w:rsidRPr="001E4244">
                              <w:rPr>
                                <w:rFonts w:ascii="Arial" w:hAnsi="Arial" w:cs="Arial"/>
                                <w:bCs/>
                                <w:sz w:val="12"/>
                                <w:szCs w:val="12"/>
                                <w:lang w:val="es-MX" w:eastAsia="es-MX"/>
                              </w:rPr>
                              <w:t xml:space="preserve">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(</w:t>
                            </w:r>
                            <w:r w:rsidR="0015793D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 xml:space="preserve">Eurostat, 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2018</w:t>
                            </w:r>
                            <w:r w:rsidR="00913C54"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a</w:t>
                            </w:r>
                            <w:r w:rsidRPr="001E4244"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w="212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703B31D0" w14:textId="77777777" w:rsidR="006C7A16" w:rsidRPr="0015793D" w:rsidRDefault="006C7A16" w:rsidP="00F904E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</w:tc>
                      </w:tr>
                    </w:tbl>
                    <w:p w14:paraId="6613AD6B" w14:textId="77777777" w:rsidR="00F904EB" w:rsidRPr="00572476" w:rsidRDefault="00F904EB" w:rsidP="00F904E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BBD598" w14:textId="77777777" w:rsidR="00433995" w:rsidRPr="00AB7EF2" w:rsidRDefault="00433995" w:rsidP="00433995">
      <w:pPr>
        <w:tabs>
          <w:tab w:val="left" w:pos="3181"/>
        </w:tabs>
        <w:rPr>
          <w:rFonts w:ascii="Arial" w:hAnsi="Arial" w:cs="Arial"/>
          <w:lang w:val="es-MX"/>
        </w:rPr>
      </w:pPr>
    </w:p>
    <w:p w14:paraId="33FDD21B" w14:textId="77777777" w:rsidR="00433995" w:rsidRPr="00AB7EF2" w:rsidRDefault="00433995" w:rsidP="00433995">
      <w:pPr>
        <w:tabs>
          <w:tab w:val="left" w:pos="3181"/>
        </w:tabs>
        <w:rPr>
          <w:rFonts w:ascii="Arial" w:hAnsi="Arial" w:cs="Arial"/>
          <w:lang w:val="es-MX"/>
        </w:rPr>
      </w:pPr>
    </w:p>
    <w:p w14:paraId="2B721DE4" w14:textId="77777777" w:rsidR="00433995" w:rsidRPr="00AB7EF2" w:rsidRDefault="00433995" w:rsidP="00433995">
      <w:pPr>
        <w:tabs>
          <w:tab w:val="left" w:pos="3181"/>
        </w:tabs>
        <w:rPr>
          <w:rFonts w:ascii="Arial" w:hAnsi="Arial" w:cs="Arial"/>
          <w:lang w:val="es-MX"/>
        </w:rPr>
      </w:pPr>
    </w:p>
    <w:p w14:paraId="53F183A0" w14:textId="4DA5CDA2" w:rsidR="00577443" w:rsidRDefault="00577443">
      <w:pPr>
        <w:rPr>
          <w:lang w:val="es-MX"/>
        </w:rPr>
      </w:pPr>
    </w:p>
    <w:p w14:paraId="6CCE914C" w14:textId="4BA8FB75" w:rsidR="0015793D" w:rsidRPr="0015793D" w:rsidRDefault="0015793D" w:rsidP="0015793D">
      <w:pPr>
        <w:rPr>
          <w:lang w:val="es-MX"/>
        </w:rPr>
      </w:pPr>
    </w:p>
    <w:p w14:paraId="2CC3923E" w14:textId="65CE2D16" w:rsidR="0015793D" w:rsidRPr="0015793D" w:rsidRDefault="0015793D" w:rsidP="0015793D">
      <w:pPr>
        <w:rPr>
          <w:lang w:val="es-MX"/>
        </w:rPr>
      </w:pPr>
    </w:p>
    <w:p w14:paraId="31A499A8" w14:textId="12A794C1" w:rsidR="0015793D" w:rsidRPr="0015793D" w:rsidRDefault="0015793D" w:rsidP="0015793D">
      <w:pPr>
        <w:rPr>
          <w:lang w:val="es-MX"/>
        </w:rPr>
      </w:pPr>
    </w:p>
    <w:p w14:paraId="420277F8" w14:textId="73C14659" w:rsidR="0015793D" w:rsidRPr="0015793D" w:rsidRDefault="0015793D" w:rsidP="0015793D">
      <w:pPr>
        <w:rPr>
          <w:lang w:val="es-MX"/>
        </w:rPr>
      </w:pPr>
    </w:p>
    <w:p w14:paraId="58B4BBB1" w14:textId="28915CC7" w:rsidR="0015793D" w:rsidRPr="0015793D" w:rsidRDefault="0015793D" w:rsidP="0015793D">
      <w:pPr>
        <w:rPr>
          <w:lang w:val="es-MX"/>
        </w:rPr>
      </w:pPr>
    </w:p>
    <w:p w14:paraId="6BA11236" w14:textId="1D448C3E" w:rsidR="0015793D" w:rsidRPr="0015793D" w:rsidRDefault="0015793D" w:rsidP="0015793D">
      <w:pPr>
        <w:rPr>
          <w:lang w:val="es-MX"/>
        </w:rPr>
      </w:pPr>
    </w:p>
    <w:p w14:paraId="69C4EC48" w14:textId="42A9641E" w:rsidR="0015793D" w:rsidRPr="0015793D" w:rsidRDefault="0015793D" w:rsidP="0015793D">
      <w:pPr>
        <w:rPr>
          <w:lang w:val="es-MX"/>
        </w:rPr>
      </w:pPr>
    </w:p>
    <w:p w14:paraId="7772A431" w14:textId="0411EF14" w:rsidR="0015793D" w:rsidRPr="0015793D" w:rsidRDefault="0015793D" w:rsidP="0015793D">
      <w:pPr>
        <w:rPr>
          <w:lang w:val="es-MX"/>
        </w:rPr>
      </w:pPr>
    </w:p>
    <w:p w14:paraId="3F0D8EBC" w14:textId="06298C2E" w:rsidR="0015793D" w:rsidRPr="0015793D" w:rsidRDefault="0015793D" w:rsidP="0015793D">
      <w:pPr>
        <w:rPr>
          <w:lang w:val="es-MX"/>
        </w:rPr>
      </w:pPr>
    </w:p>
    <w:p w14:paraId="02F377F0" w14:textId="514CE0A4" w:rsidR="0015793D" w:rsidRPr="0015793D" w:rsidRDefault="0015793D" w:rsidP="0015793D">
      <w:pPr>
        <w:rPr>
          <w:lang w:val="es-MX"/>
        </w:rPr>
      </w:pPr>
    </w:p>
    <w:p w14:paraId="0D52E51A" w14:textId="402BC1AE" w:rsidR="0015793D" w:rsidRPr="0015793D" w:rsidRDefault="0015793D" w:rsidP="0015793D">
      <w:pPr>
        <w:rPr>
          <w:lang w:val="es-MX"/>
        </w:rPr>
      </w:pPr>
    </w:p>
    <w:p w14:paraId="69B202A1" w14:textId="6D1BD332" w:rsidR="0015793D" w:rsidRPr="0015793D" w:rsidRDefault="0015793D" w:rsidP="0015793D">
      <w:pPr>
        <w:rPr>
          <w:lang w:val="es-MX"/>
        </w:rPr>
      </w:pPr>
    </w:p>
    <w:p w14:paraId="5F8216E7" w14:textId="1CB591EF" w:rsidR="0015793D" w:rsidRPr="0015793D" w:rsidRDefault="0015793D" w:rsidP="0015793D">
      <w:pPr>
        <w:rPr>
          <w:lang w:val="es-MX"/>
        </w:rPr>
      </w:pPr>
    </w:p>
    <w:p w14:paraId="7CAC3485" w14:textId="7567C315" w:rsidR="0015793D" w:rsidRPr="0015793D" w:rsidRDefault="0015793D" w:rsidP="0015793D">
      <w:pPr>
        <w:rPr>
          <w:lang w:val="es-MX"/>
        </w:rPr>
      </w:pPr>
    </w:p>
    <w:p w14:paraId="28B3E4B5" w14:textId="1859B2C5" w:rsidR="0015793D" w:rsidRPr="0015793D" w:rsidRDefault="0015793D" w:rsidP="0015793D">
      <w:pPr>
        <w:rPr>
          <w:lang w:val="es-MX"/>
        </w:rPr>
      </w:pPr>
    </w:p>
    <w:p w14:paraId="442C0030" w14:textId="67101C5C" w:rsidR="0015793D" w:rsidRPr="0015793D" w:rsidRDefault="0015793D" w:rsidP="0015793D">
      <w:pPr>
        <w:rPr>
          <w:lang w:val="es-MX"/>
        </w:rPr>
      </w:pPr>
    </w:p>
    <w:p w14:paraId="701CD6FA" w14:textId="1D7021B2" w:rsidR="0015793D" w:rsidRPr="0015793D" w:rsidRDefault="0015793D" w:rsidP="0015793D">
      <w:pPr>
        <w:rPr>
          <w:lang w:val="es-MX"/>
        </w:rPr>
      </w:pPr>
    </w:p>
    <w:p w14:paraId="71C95A4A" w14:textId="5499C4AA" w:rsidR="0015793D" w:rsidRPr="0015793D" w:rsidRDefault="0015793D" w:rsidP="0015793D">
      <w:pPr>
        <w:rPr>
          <w:lang w:val="es-MX"/>
        </w:rPr>
      </w:pPr>
    </w:p>
    <w:p w14:paraId="2A1A8A4C" w14:textId="57384599" w:rsidR="0015793D" w:rsidRPr="0015793D" w:rsidRDefault="0015793D" w:rsidP="0015793D">
      <w:pPr>
        <w:rPr>
          <w:lang w:val="es-MX"/>
        </w:rPr>
      </w:pPr>
    </w:p>
    <w:p w14:paraId="24D2DD12" w14:textId="4877B0E3" w:rsidR="0015793D" w:rsidRPr="0015793D" w:rsidRDefault="0015793D" w:rsidP="0015793D">
      <w:pPr>
        <w:rPr>
          <w:lang w:val="es-MX"/>
        </w:rPr>
      </w:pPr>
    </w:p>
    <w:p w14:paraId="32C9DAE5" w14:textId="04DF4249" w:rsidR="0015793D" w:rsidRPr="0015793D" w:rsidRDefault="0015793D" w:rsidP="0015793D">
      <w:pPr>
        <w:rPr>
          <w:lang w:val="es-MX"/>
        </w:rPr>
      </w:pPr>
    </w:p>
    <w:p w14:paraId="03FE9BC0" w14:textId="59A9D530" w:rsidR="0015793D" w:rsidRPr="0015793D" w:rsidRDefault="0015793D" w:rsidP="0015793D">
      <w:pPr>
        <w:rPr>
          <w:lang w:val="es-MX"/>
        </w:rPr>
      </w:pPr>
    </w:p>
    <w:p w14:paraId="6364745E" w14:textId="1FD12380" w:rsidR="0015793D" w:rsidRPr="0015793D" w:rsidRDefault="0015793D" w:rsidP="0015793D">
      <w:pPr>
        <w:rPr>
          <w:lang w:val="es-MX"/>
        </w:rPr>
      </w:pPr>
    </w:p>
    <w:p w14:paraId="354BA7D0" w14:textId="3271A6E3" w:rsidR="0015793D" w:rsidRPr="0015793D" w:rsidRDefault="0015793D" w:rsidP="0015793D">
      <w:pPr>
        <w:rPr>
          <w:lang w:val="es-MX"/>
        </w:rPr>
      </w:pPr>
    </w:p>
    <w:p w14:paraId="4D1C2184" w14:textId="4B3E90A1" w:rsidR="0015793D" w:rsidRPr="0015793D" w:rsidRDefault="0015793D" w:rsidP="0015793D">
      <w:pPr>
        <w:rPr>
          <w:lang w:val="es-MX"/>
        </w:rPr>
      </w:pPr>
    </w:p>
    <w:p w14:paraId="3A3F5BDC" w14:textId="2BB3EBED" w:rsidR="0015793D" w:rsidRPr="0015793D" w:rsidRDefault="0015793D" w:rsidP="0015793D">
      <w:pPr>
        <w:rPr>
          <w:lang w:val="es-MX"/>
        </w:rPr>
      </w:pPr>
    </w:p>
    <w:p w14:paraId="306EB73E" w14:textId="22789EB1" w:rsidR="0015793D" w:rsidRPr="0015793D" w:rsidRDefault="0015793D" w:rsidP="0015793D">
      <w:pPr>
        <w:rPr>
          <w:lang w:val="es-MX"/>
        </w:rPr>
      </w:pPr>
    </w:p>
    <w:p w14:paraId="086CA5A0" w14:textId="4B1A9CE1" w:rsidR="0015793D" w:rsidRPr="0015793D" w:rsidRDefault="0015793D" w:rsidP="0015793D">
      <w:pPr>
        <w:rPr>
          <w:lang w:val="es-MX"/>
        </w:rPr>
      </w:pPr>
    </w:p>
    <w:p w14:paraId="57012E97" w14:textId="6365424D" w:rsidR="0015793D" w:rsidRPr="0015793D" w:rsidRDefault="0015793D" w:rsidP="0015793D">
      <w:pPr>
        <w:rPr>
          <w:lang w:val="es-MX"/>
        </w:rPr>
      </w:pPr>
    </w:p>
    <w:p w14:paraId="3EAD6FF2" w14:textId="1EAC66F1" w:rsidR="0015793D" w:rsidRPr="0015793D" w:rsidRDefault="0015793D" w:rsidP="0015793D">
      <w:pPr>
        <w:rPr>
          <w:lang w:val="es-MX"/>
        </w:rPr>
      </w:pPr>
    </w:p>
    <w:p w14:paraId="56F5DEBA" w14:textId="316E61BC" w:rsidR="0015793D" w:rsidRPr="0015793D" w:rsidRDefault="0015793D" w:rsidP="0015793D">
      <w:pPr>
        <w:rPr>
          <w:lang w:val="es-MX"/>
        </w:rPr>
      </w:pPr>
    </w:p>
    <w:p w14:paraId="72A82CCE" w14:textId="38CBCDED" w:rsidR="0015793D" w:rsidRDefault="0015793D" w:rsidP="0015793D">
      <w:pPr>
        <w:rPr>
          <w:lang w:val="es-MX"/>
        </w:rPr>
      </w:pPr>
    </w:p>
    <w:p w14:paraId="7DA7D6EF" w14:textId="2AED86DC" w:rsidR="0015793D" w:rsidRDefault="0015793D" w:rsidP="0015793D">
      <w:pPr>
        <w:rPr>
          <w:lang w:val="es-MX"/>
        </w:rPr>
      </w:pPr>
    </w:p>
    <w:p w14:paraId="755B7F75" w14:textId="2507AF09" w:rsidR="0015793D" w:rsidRDefault="0015793D">
      <w:pPr>
        <w:spacing w:after="160" w:line="259" w:lineRule="auto"/>
        <w:rPr>
          <w:lang w:val="es-MX"/>
        </w:rPr>
      </w:pPr>
      <w:bookmarkStart w:id="4" w:name="_GoBack"/>
      <w:bookmarkEnd w:id="4"/>
    </w:p>
    <w:sectPr w:rsidR="0015793D" w:rsidSect="00577443">
      <w:pgSz w:w="12242" w:h="15842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45E39" w14:textId="77777777" w:rsidR="0093157E" w:rsidRDefault="0093157E" w:rsidP="00816475">
      <w:r>
        <w:separator/>
      </w:r>
    </w:p>
  </w:endnote>
  <w:endnote w:type="continuationSeparator" w:id="0">
    <w:p w14:paraId="7B12D9B9" w14:textId="77777777" w:rsidR="0093157E" w:rsidRDefault="0093157E" w:rsidP="0081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2E785" w14:textId="77777777" w:rsidR="0093157E" w:rsidRDefault="0093157E" w:rsidP="00816475">
      <w:r>
        <w:separator/>
      </w:r>
    </w:p>
  </w:footnote>
  <w:footnote w:type="continuationSeparator" w:id="0">
    <w:p w14:paraId="67461564" w14:textId="77777777" w:rsidR="0093157E" w:rsidRDefault="0093157E" w:rsidP="0081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979E7"/>
    <w:multiLevelType w:val="hybridMultilevel"/>
    <w:tmpl w:val="B36CCC8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F3B0F"/>
    <w:multiLevelType w:val="hybridMultilevel"/>
    <w:tmpl w:val="F070831E"/>
    <w:lvl w:ilvl="0" w:tplc="D454285E">
      <w:start w:val="4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5501F"/>
    <w:multiLevelType w:val="hybridMultilevel"/>
    <w:tmpl w:val="81B2F580"/>
    <w:lvl w:ilvl="0" w:tplc="8AC88E02">
      <w:start w:val="4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9319A"/>
    <w:multiLevelType w:val="hybridMultilevel"/>
    <w:tmpl w:val="5F92D7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A4748"/>
    <w:multiLevelType w:val="hybridMultilevel"/>
    <w:tmpl w:val="CB1A5698"/>
    <w:lvl w:ilvl="0" w:tplc="3EB63216">
      <w:start w:val="4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95"/>
    <w:rsid w:val="00000868"/>
    <w:rsid w:val="00055F16"/>
    <w:rsid w:val="0015793D"/>
    <w:rsid w:val="001D01B7"/>
    <w:rsid w:val="001E4244"/>
    <w:rsid w:val="00225EA4"/>
    <w:rsid w:val="00247B8E"/>
    <w:rsid w:val="00262132"/>
    <w:rsid w:val="002B1720"/>
    <w:rsid w:val="00333907"/>
    <w:rsid w:val="003358BE"/>
    <w:rsid w:val="003C3391"/>
    <w:rsid w:val="003E05A2"/>
    <w:rsid w:val="003F2458"/>
    <w:rsid w:val="0042281C"/>
    <w:rsid w:val="00433995"/>
    <w:rsid w:val="00450AD4"/>
    <w:rsid w:val="00470E1E"/>
    <w:rsid w:val="004E763D"/>
    <w:rsid w:val="005134BE"/>
    <w:rsid w:val="00522009"/>
    <w:rsid w:val="00522786"/>
    <w:rsid w:val="00572476"/>
    <w:rsid w:val="00576F92"/>
    <w:rsid w:val="00577443"/>
    <w:rsid w:val="0057749A"/>
    <w:rsid w:val="005A3DDC"/>
    <w:rsid w:val="005E04D2"/>
    <w:rsid w:val="006247D7"/>
    <w:rsid w:val="00651FBD"/>
    <w:rsid w:val="006817D0"/>
    <w:rsid w:val="006828B7"/>
    <w:rsid w:val="00690692"/>
    <w:rsid w:val="00697808"/>
    <w:rsid w:val="006B0211"/>
    <w:rsid w:val="006C7A16"/>
    <w:rsid w:val="00701871"/>
    <w:rsid w:val="00714C9F"/>
    <w:rsid w:val="00715B9B"/>
    <w:rsid w:val="00717BE5"/>
    <w:rsid w:val="00750A3D"/>
    <w:rsid w:val="007D40F7"/>
    <w:rsid w:val="008021A9"/>
    <w:rsid w:val="00813E1A"/>
    <w:rsid w:val="00816475"/>
    <w:rsid w:val="008374DC"/>
    <w:rsid w:val="008707F5"/>
    <w:rsid w:val="00890865"/>
    <w:rsid w:val="00892F53"/>
    <w:rsid w:val="0089760F"/>
    <w:rsid w:val="008A6DF9"/>
    <w:rsid w:val="008D195A"/>
    <w:rsid w:val="00913C54"/>
    <w:rsid w:val="0093157E"/>
    <w:rsid w:val="00954D2C"/>
    <w:rsid w:val="0096735A"/>
    <w:rsid w:val="00977CA6"/>
    <w:rsid w:val="00985E18"/>
    <w:rsid w:val="009B7647"/>
    <w:rsid w:val="009B7AFE"/>
    <w:rsid w:val="009D3C71"/>
    <w:rsid w:val="009E7881"/>
    <w:rsid w:val="00A12355"/>
    <w:rsid w:val="00A1468D"/>
    <w:rsid w:val="00A436F2"/>
    <w:rsid w:val="00A6287A"/>
    <w:rsid w:val="00AB2744"/>
    <w:rsid w:val="00AE3A39"/>
    <w:rsid w:val="00AF1E2F"/>
    <w:rsid w:val="00B40A44"/>
    <w:rsid w:val="00BC29CA"/>
    <w:rsid w:val="00BE33C7"/>
    <w:rsid w:val="00BF7376"/>
    <w:rsid w:val="00C3181D"/>
    <w:rsid w:val="00C53D8B"/>
    <w:rsid w:val="00CC271F"/>
    <w:rsid w:val="00CC661A"/>
    <w:rsid w:val="00CD2795"/>
    <w:rsid w:val="00CF1829"/>
    <w:rsid w:val="00D22197"/>
    <w:rsid w:val="00D311A9"/>
    <w:rsid w:val="00D5252A"/>
    <w:rsid w:val="00D7073B"/>
    <w:rsid w:val="00DD1610"/>
    <w:rsid w:val="00DF55A1"/>
    <w:rsid w:val="00E85FF0"/>
    <w:rsid w:val="00E9184A"/>
    <w:rsid w:val="00EA0FBE"/>
    <w:rsid w:val="00EF4FAE"/>
    <w:rsid w:val="00F1276C"/>
    <w:rsid w:val="00F20F9B"/>
    <w:rsid w:val="00F34596"/>
    <w:rsid w:val="00F46400"/>
    <w:rsid w:val="00F536AC"/>
    <w:rsid w:val="00F63BEF"/>
    <w:rsid w:val="00F71582"/>
    <w:rsid w:val="00F72B44"/>
    <w:rsid w:val="00F74DC4"/>
    <w:rsid w:val="00F904EB"/>
    <w:rsid w:val="00FA7487"/>
    <w:rsid w:val="00FE1CB3"/>
    <w:rsid w:val="00FF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F5636"/>
  <w15:chartTrackingRefBased/>
  <w15:docId w15:val="{748F1123-D510-47A6-919B-28E73F8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33995"/>
    <w:pPr>
      <w:tabs>
        <w:tab w:val="center" w:pos="4419"/>
        <w:tab w:val="right" w:pos="8838"/>
      </w:tabs>
    </w:pPr>
    <w:rPr>
      <w:rFonts w:ascii="Arial" w:hAnsi="Arial"/>
    </w:rPr>
  </w:style>
  <w:style w:type="character" w:customStyle="1" w:styleId="EncabezadoCar">
    <w:name w:val="Encabezado Car"/>
    <w:basedOn w:val="Fuentedeprrafopredeter"/>
    <w:link w:val="Encabezado"/>
    <w:rsid w:val="00433995"/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rsid w:val="00433995"/>
    <w:rPr>
      <w:rFonts w:cs="Times New Roman"/>
      <w:color w:val="0000FF"/>
      <w:u w:val="single"/>
    </w:rPr>
  </w:style>
  <w:style w:type="character" w:styleId="Refdecomentario">
    <w:name w:val="annotation reference"/>
    <w:basedOn w:val="Fuentedeprrafopredeter"/>
    <w:rsid w:val="0043399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339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3399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leftside">
    <w:name w:val="left_side"/>
    <w:basedOn w:val="Fuentedeprrafopredeter"/>
    <w:rsid w:val="00433995"/>
  </w:style>
  <w:style w:type="paragraph" w:styleId="Textodeglobo">
    <w:name w:val="Balloon Text"/>
    <w:basedOn w:val="Normal"/>
    <w:link w:val="TextodegloboCar"/>
    <w:uiPriority w:val="99"/>
    <w:semiHidden/>
    <w:unhideWhenUsed/>
    <w:rsid w:val="0043399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99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96735A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E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E1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4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47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16475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F3459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F34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D3F92-D132-4017-9C00-D9E1B73E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915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Eduardo Valencia Lopez</dc:creator>
  <cp:keywords/>
  <dc:description/>
  <cp:lastModifiedBy>NAA</cp:lastModifiedBy>
  <cp:revision>13</cp:revision>
  <cp:lastPrinted>2017-01-12T22:50:00Z</cp:lastPrinted>
  <dcterms:created xsi:type="dcterms:W3CDTF">2019-05-21T16:17:00Z</dcterms:created>
  <dcterms:modified xsi:type="dcterms:W3CDTF">2019-05-27T15:24:00Z</dcterms:modified>
</cp:coreProperties>
</file>