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033" w:rsidRDefault="00973BC9" w:rsidP="00250407">
      <w:pPr>
        <w:spacing w:after="0"/>
        <w:ind w:left="-426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44668">
        <w:rPr>
          <w:rFonts w:ascii="Arial" w:hAnsi="Arial" w:cs="Arial"/>
          <w:b/>
          <w:sz w:val="20"/>
          <w:szCs w:val="20"/>
        </w:rPr>
        <w:t>AR01a.1 Nota técnica</w:t>
      </w:r>
    </w:p>
    <w:p w:rsidR="003C49A1" w:rsidRPr="00F44668" w:rsidRDefault="003C49A1" w:rsidP="00250407">
      <w:pPr>
        <w:spacing w:after="0"/>
        <w:ind w:left="-426"/>
        <w:rPr>
          <w:rFonts w:ascii="Arial" w:hAnsi="Arial" w:cs="Arial"/>
          <w:b/>
          <w:sz w:val="20"/>
          <w:szCs w:val="20"/>
        </w:rPr>
      </w:pPr>
    </w:p>
    <w:p w:rsidR="00024033" w:rsidRPr="00F44668" w:rsidRDefault="00024033" w:rsidP="00EA4F27">
      <w:pPr>
        <w:spacing w:after="0"/>
        <w:ind w:left="-426" w:right="-427"/>
        <w:jc w:val="both"/>
        <w:rPr>
          <w:rFonts w:ascii="Arial" w:hAnsi="Arial" w:cs="Arial"/>
          <w:sz w:val="20"/>
          <w:szCs w:val="20"/>
        </w:rPr>
      </w:pPr>
      <w:r w:rsidRPr="006E6782">
        <w:rPr>
          <w:rFonts w:ascii="Arial" w:hAnsi="Arial" w:cs="Arial"/>
          <w:sz w:val="20"/>
          <w:szCs w:val="20"/>
        </w:rPr>
        <w:t>E</w:t>
      </w:r>
      <w:r w:rsidR="00F52726" w:rsidRPr="006E6782">
        <w:rPr>
          <w:rFonts w:ascii="Arial" w:hAnsi="Arial" w:cs="Arial"/>
          <w:sz w:val="20"/>
          <w:szCs w:val="20"/>
        </w:rPr>
        <w:t>ste perfil</w:t>
      </w:r>
      <w:r w:rsidR="00F52726" w:rsidRPr="00F44668">
        <w:rPr>
          <w:rFonts w:ascii="Arial" w:hAnsi="Arial" w:cs="Arial"/>
          <w:sz w:val="20"/>
          <w:szCs w:val="20"/>
        </w:rPr>
        <w:t xml:space="preserve"> se </w:t>
      </w:r>
      <w:r w:rsidR="00613BB3" w:rsidRPr="00F44668">
        <w:rPr>
          <w:rFonts w:ascii="Arial" w:hAnsi="Arial" w:cs="Arial"/>
          <w:sz w:val="20"/>
          <w:szCs w:val="20"/>
        </w:rPr>
        <w:t xml:space="preserve">elaboró con </w:t>
      </w:r>
      <w:r w:rsidR="0047721F" w:rsidRPr="00F44668">
        <w:rPr>
          <w:rFonts w:ascii="Arial" w:hAnsi="Arial" w:cs="Arial"/>
          <w:sz w:val="20"/>
          <w:szCs w:val="20"/>
        </w:rPr>
        <w:t xml:space="preserve">datos del </w:t>
      </w:r>
      <w:r w:rsidR="0047721F" w:rsidRPr="006E6782">
        <w:rPr>
          <w:rFonts w:ascii="Arial" w:hAnsi="Arial" w:cs="Arial"/>
          <w:sz w:val="20"/>
          <w:szCs w:val="20"/>
        </w:rPr>
        <w:t>Cuestionario de contexto para alumnos</w:t>
      </w:r>
      <w:r w:rsidR="0047721F" w:rsidRPr="00F44668">
        <w:rPr>
          <w:rFonts w:ascii="Arial" w:hAnsi="Arial" w:cs="Arial"/>
          <w:sz w:val="20"/>
          <w:szCs w:val="20"/>
        </w:rPr>
        <w:t xml:space="preserve"> anexo a las pruebas de </w:t>
      </w:r>
      <w:r w:rsidR="0047721F" w:rsidRPr="006E6782">
        <w:rPr>
          <w:rFonts w:ascii="Arial" w:hAnsi="Arial" w:cs="Arial"/>
          <w:smallCaps/>
          <w:sz w:val="20"/>
          <w:szCs w:val="20"/>
        </w:rPr>
        <w:t>P</w:t>
      </w:r>
      <w:r w:rsidR="00091EDF">
        <w:rPr>
          <w:rFonts w:ascii="Arial" w:hAnsi="Arial" w:cs="Arial"/>
          <w:smallCaps/>
          <w:sz w:val="20"/>
          <w:szCs w:val="20"/>
        </w:rPr>
        <w:t>lanea</w:t>
      </w:r>
      <w:r w:rsidR="0047721F" w:rsidRPr="00F44668">
        <w:rPr>
          <w:rFonts w:ascii="Arial" w:hAnsi="Arial" w:cs="Arial"/>
          <w:sz w:val="20"/>
          <w:szCs w:val="20"/>
        </w:rPr>
        <w:t xml:space="preserve">-SEN </w:t>
      </w:r>
      <w:r w:rsidR="00F52726" w:rsidRPr="00F44668">
        <w:rPr>
          <w:rFonts w:ascii="Arial" w:hAnsi="Arial" w:cs="Arial"/>
          <w:sz w:val="20"/>
          <w:szCs w:val="20"/>
        </w:rPr>
        <w:t xml:space="preserve">de sexto de primaria </w:t>
      </w:r>
      <w:r w:rsidR="0047721F" w:rsidRPr="00F44668">
        <w:rPr>
          <w:rFonts w:ascii="Arial" w:hAnsi="Arial" w:cs="Arial"/>
          <w:sz w:val="20"/>
          <w:szCs w:val="20"/>
        </w:rPr>
        <w:t xml:space="preserve">aplicado </w:t>
      </w:r>
      <w:r w:rsidR="00F52726" w:rsidRPr="00F44668">
        <w:rPr>
          <w:rFonts w:ascii="Arial" w:hAnsi="Arial" w:cs="Arial"/>
          <w:sz w:val="20"/>
          <w:szCs w:val="20"/>
        </w:rPr>
        <w:t xml:space="preserve">en </w:t>
      </w:r>
      <w:r w:rsidR="0047721F" w:rsidRPr="00F44668">
        <w:rPr>
          <w:rFonts w:ascii="Arial" w:hAnsi="Arial" w:cs="Arial"/>
          <w:sz w:val="20"/>
          <w:szCs w:val="20"/>
        </w:rPr>
        <w:t xml:space="preserve">2018. </w:t>
      </w:r>
      <w:r w:rsidR="004846E1" w:rsidRPr="00F44668">
        <w:rPr>
          <w:rFonts w:ascii="Arial" w:hAnsi="Arial" w:cs="Arial"/>
          <w:sz w:val="20"/>
          <w:szCs w:val="20"/>
        </w:rPr>
        <w:t>De las variables consideradas</w:t>
      </w:r>
      <w:r w:rsidR="00091EDF">
        <w:rPr>
          <w:rFonts w:ascii="Arial" w:hAnsi="Arial" w:cs="Arial"/>
          <w:sz w:val="20"/>
          <w:szCs w:val="20"/>
        </w:rPr>
        <w:t>,</w:t>
      </w:r>
      <w:r w:rsidR="004846E1" w:rsidRPr="00F44668">
        <w:rPr>
          <w:rFonts w:ascii="Arial" w:hAnsi="Arial" w:cs="Arial"/>
          <w:sz w:val="20"/>
          <w:szCs w:val="20"/>
        </w:rPr>
        <w:t xml:space="preserve"> la mayoría </w:t>
      </w:r>
      <w:r w:rsidR="00091EDF">
        <w:rPr>
          <w:rFonts w:ascii="Arial" w:hAnsi="Arial" w:cs="Arial"/>
          <w:sz w:val="20"/>
          <w:szCs w:val="20"/>
        </w:rPr>
        <w:t>es</w:t>
      </w:r>
      <w:r w:rsidR="00091EDF" w:rsidRPr="00F44668">
        <w:rPr>
          <w:rFonts w:ascii="Arial" w:hAnsi="Arial" w:cs="Arial"/>
          <w:sz w:val="20"/>
          <w:szCs w:val="20"/>
        </w:rPr>
        <w:t xml:space="preserve"> </w:t>
      </w:r>
      <w:r w:rsidR="00AB5370" w:rsidRPr="00F44668">
        <w:rPr>
          <w:rFonts w:ascii="Arial" w:hAnsi="Arial" w:cs="Arial"/>
          <w:sz w:val="20"/>
          <w:szCs w:val="20"/>
        </w:rPr>
        <w:t xml:space="preserve">de reciente inclusión o </w:t>
      </w:r>
      <w:r w:rsidR="004846E1" w:rsidRPr="00F44668">
        <w:rPr>
          <w:rFonts w:ascii="Arial" w:hAnsi="Arial" w:cs="Arial"/>
          <w:sz w:val="20"/>
          <w:szCs w:val="20"/>
        </w:rPr>
        <w:t>diferente respecto al instrumento</w:t>
      </w:r>
      <w:r w:rsidR="00613BB3" w:rsidRPr="00F44668">
        <w:rPr>
          <w:rFonts w:ascii="Arial" w:hAnsi="Arial" w:cs="Arial"/>
          <w:sz w:val="20"/>
          <w:szCs w:val="20"/>
        </w:rPr>
        <w:t xml:space="preserve"> utilizado para </w:t>
      </w:r>
      <w:r w:rsidR="004846E1" w:rsidRPr="00F44668">
        <w:rPr>
          <w:rFonts w:ascii="Arial" w:hAnsi="Arial" w:cs="Arial"/>
          <w:sz w:val="20"/>
          <w:szCs w:val="20"/>
        </w:rPr>
        <w:t xml:space="preserve">el levantamiento </w:t>
      </w:r>
      <w:r w:rsidR="00613BB3" w:rsidRPr="00F44668">
        <w:rPr>
          <w:rFonts w:ascii="Arial" w:hAnsi="Arial" w:cs="Arial"/>
          <w:sz w:val="20"/>
          <w:szCs w:val="20"/>
        </w:rPr>
        <w:t>de</w:t>
      </w:r>
      <w:r w:rsidR="004846E1" w:rsidRPr="00F44668">
        <w:rPr>
          <w:rFonts w:ascii="Arial" w:hAnsi="Arial" w:cs="Arial"/>
          <w:sz w:val="20"/>
          <w:szCs w:val="20"/>
        </w:rPr>
        <w:t xml:space="preserve"> 2015</w:t>
      </w:r>
      <w:r w:rsidR="003C49A1">
        <w:rPr>
          <w:rFonts w:ascii="Arial" w:hAnsi="Arial" w:cs="Arial"/>
          <w:sz w:val="20"/>
          <w:szCs w:val="20"/>
        </w:rPr>
        <w:t>;</w:t>
      </w:r>
      <w:r w:rsidR="004846E1" w:rsidRPr="00F44668">
        <w:rPr>
          <w:rFonts w:ascii="Arial" w:hAnsi="Arial" w:cs="Arial"/>
          <w:sz w:val="20"/>
          <w:szCs w:val="20"/>
        </w:rPr>
        <w:t xml:space="preserve"> sólo se mantuvieron iguales l</w:t>
      </w:r>
      <w:r w:rsidR="0050612A" w:rsidRPr="00F44668">
        <w:rPr>
          <w:rFonts w:ascii="Arial" w:hAnsi="Arial" w:cs="Arial"/>
          <w:sz w:val="20"/>
          <w:szCs w:val="20"/>
        </w:rPr>
        <w:t>o</w:t>
      </w:r>
      <w:r w:rsidRPr="00F44668">
        <w:rPr>
          <w:rFonts w:ascii="Arial" w:hAnsi="Arial" w:cs="Arial"/>
          <w:sz w:val="20"/>
          <w:szCs w:val="20"/>
        </w:rPr>
        <w:t xml:space="preserve">s </w:t>
      </w:r>
      <w:r w:rsidR="0050612A" w:rsidRPr="00F44668">
        <w:rPr>
          <w:rFonts w:ascii="Arial" w:hAnsi="Arial" w:cs="Arial"/>
          <w:sz w:val="20"/>
          <w:szCs w:val="20"/>
        </w:rPr>
        <w:t xml:space="preserve">reactivos de </w:t>
      </w:r>
      <w:r w:rsidR="004846E1" w:rsidRPr="00F44668">
        <w:rPr>
          <w:rFonts w:ascii="Arial" w:hAnsi="Arial" w:cs="Arial"/>
          <w:sz w:val="20"/>
          <w:szCs w:val="20"/>
        </w:rPr>
        <w:t>edad,</w:t>
      </w:r>
      <w:r w:rsidRPr="00F44668">
        <w:rPr>
          <w:rFonts w:ascii="Arial" w:hAnsi="Arial" w:cs="Arial"/>
          <w:sz w:val="20"/>
          <w:szCs w:val="20"/>
        </w:rPr>
        <w:t xml:space="preserve"> </w:t>
      </w:r>
      <w:r w:rsidR="004846E1" w:rsidRPr="00F44668">
        <w:rPr>
          <w:rFonts w:ascii="Arial" w:hAnsi="Arial" w:cs="Arial"/>
          <w:sz w:val="20"/>
          <w:szCs w:val="20"/>
        </w:rPr>
        <w:t>sexo y</w:t>
      </w:r>
      <w:r w:rsidR="005A29C0" w:rsidRPr="00F44668">
        <w:rPr>
          <w:rFonts w:ascii="Arial" w:hAnsi="Arial" w:cs="Arial"/>
          <w:sz w:val="20"/>
          <w:szCs w:val="20"/>
        </w:rPr>
        <w:t xml:space="preserve"> años que asistió </w:t>
      </w:r>
      <w:r w:rsidR="003C49A1">
        <w:rPr>
          <w:rFonts w:ascii="Arial" w:hAnsi="Arial" w:cs="Arial"/>
          <w:sz w:val="20"/>
          <w:szCs w:val="20"/>
        </w:rPr>
        <w:t xml:space="preserve">el alumno </w:t>
      </w:r>
      <w:r w:rsidR="005A29C0" w:rsidRPr="006E6782">
        <w:rPr>
          <w:rFonts w:ascii="Arial" w:hAnsi="Arial" w:cs="Arial"/>
          <w:sz w:val="20"/>
          <w:szCs w:val="20"/>
        </w:rPr>
        <w:t>a</w:t>
      </w:r>
      <w:r w:rsidR="00F44668" w:rsidRPr="006E6782">
        <w:rPr>
          <w:rFonts w:ascii="Arial" w:hAnsi="Arial" w:cs="Arial"/>
          <w:sz w:val="20"/>
          <w:szCs w:val="20"/>
        </w:rPr>
        <w:t xml:space="preserve"> educación</w:t>
      </w:r>
      <w:r w:rsidR="005A29C0" w:rsidRPr="00F44668">
        <w:rPr>
          <w:rFonts w:ascii="Arial" w:hAnsi="Arial" w:cs="Arial"/>
          <w:sz w:val="20"/>
          <w:szCs w:val="20"/>
        </w:rPr>
        <w:t xml:space="preserve"> </w:t>
      </w:r>
      <w:r w:rsidR="004846E1" w:rsidRPr="00F44668">
        <w:rPr>
          <w:rFonts w:ascii="Arial" w:hAnsi="Arial" w:cs="Arial"/>
          <w:sz w:val="20"/>
          <w:szCs w:val="20"/>
        </w:rPr>
        <w:t xml:space="preserve">preescolar. En consecuencia, la información no puede compararse entre </w:t>
      </w:r>
      <w:r w:rsidR="00E115B7">
        <w:rPr>
          <w:rFonts w:ascii="Arial" w:hAnsi="Arial" w:cs="Arial"/>
          <w:sz w:val="20"/>
          <w:szCs w:val="20"/>
        </w:rPr>
        <w:t xml:space="preserve">las </w:t>
      </w:r>
      <w:r w:rsidR="004846E1" w:rsidRPr="00F44668">
        <w:rPr>
          <w:rFonts w:ascii="Arial" w:hAnsi="Arial" w:cs="Arial"/>
          <w:sz w:val="20"/>
          <w:szCs w:val="20"/>
        </w:rPr>
        <w:t xml:space="preserve">aplicaciones. </w:t>
      </w:r>
    </w:p>
    <w:tbl>
      <w:tblPr>
        <w:tblpPr w:leftFromText="141" w:rightFromText="141" w:vertAnchor="text" w:horzAnchor="margin" w:tblpXSpec="center" w:tblpY="92"/>
        <w:tblW w:w="53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6"/>
        <w:gridCol w:w="1254"/>
        <w:gridCol w:w="2314"/>
        <w:gridCol w:w="4459"/>
      </w:tblGrid>
      <w:tr w:rsidR="00E115B7" w:rsidRPr="00E115B7" w:rsidTr="00E115B7">
        <w:trPr>
          <w:trHeight w:val="152"/>
        </w:trPr>
        <w:tc>
          <w:tcPr>
            <w:tcW w:w="768" w:type="pc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419"/>
              </w:rPr>
              <w:t>Características</w:t>
            </w:r>
          </w:p>
        </w:tc>
        <w:tc>
          <w:tcPr>
            <w:tcW w:w="1881" w:type="pct"/>
            <w:gridSpan w:val="2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419"/>
              </w:rPr>
              <w:t>Variables</w:t>
            </w:r>
          </w:p>
        </w:tc>
        <w:tc>
          <w:tcPr>
            <w:tcW w:w="2351" w:type="pct"/>
            <w:shd w:val="clear" w:color="auto" w:fill="auto"/>
            <w:noWrap/>
            <w:vAlign w:val="bottom"/>
            <w:hideMark/>
          </w:tcPr>
          <w:p w:rsidR="00EA4F27" w:rsidRPr="00E115B7" w:rsidRDefault="00EA4F27" w:rsidP="00E11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419"/>
              </w:rPr>
              <w:t>Definición</w:t>
            </w:r>
          </w:p>
        </w:tc>
      </w:tr>
      <w:tr w:rsidR="00E115B7" w:rsidRPr="00E115B7" w:rsidTr="00E115B7">
        <w:trPr>
          <w:trHeight w:val="238"/>
        </w:trPr>
        <w:tc>
          <w:tcPr>
            <w:tcW w:w="768" w:type="pct"/>
            <w:vMerge w:val="restar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Personales</w:t>
            </w:r>
          </w:p>
        </w:tc>
        <w:tc>
          <w:tcPr>
            <w:tcW w:w="661" w:type="pct"/>
            <w:vMerge w:val="restar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Edad</w:t>
            </w: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11 años o menos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tienen 11 años o menos de edad.</w:t>
            </w:r>
          </w:p>
        </w:tc>
      </w:tr>
      <w:tr w:rsidR="00E115B7" w:rsidRPr="00E115B7" w:rsidTr="00E115B7">
        <w:trPr>
          <w:trHeight w:val="258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12 años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tienen 12 años de edad.</w:t>
            </w:r>
          </w:p>
        </w:tc>
      </w:tr>
      <w:tr w:rsidR="00E115B7" w:rsidRPr="00E115B7" w:rsidTr="00E115B7">
        <w:trPr>
          <w:trHeight w:val="241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13 años o más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tienen 13 años o más de edad.</w:t>
            </w:r>
          </w:p>
        </w:tc>
      </w:tr>
      <w:tr w:rsidR="00E115B7" w:rsidRPr="00E115B7" w:rsidTr="00E115B7">
        <w:trPr>
          <w:trHeight w:val="313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881" w:type="pct"/>
            <w:gridSpan w:val="2"/>
            <w:shd w:val="clear" w:color="auto" w:fill="auto"/>
            <w:noWrap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Sexo (hombres)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Porcentaje de estudiantes hombres de 6° de primaria, el complemento corresponde a las mujeres. </w:t>
            </w:r>
          </w:p>
        </w:tc>
      </w:tr>
      <w:tr w:rsidR="00E115B7" w:rsidRPr="00E115B7" w:rsidTr="00E115B7">
        <w:trPr>
          <w:trHeight w:val="226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881" w:type="pct"/>
            <w:gridSpan w:val="2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Habla lengua indígena 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hablan lengua indígena.</w:t>
            </w:r>
          </w:p>
        </w:tc>
      </w:tr>
      <w:tr w:rsidR="00E115B7" w:rsidRPr="00E115B7" w:rsidTr="00E115B7">
        <w:trPr>
          <w:trHeight w:val="165"/>
        </w:trPr>
        <w:tc>
          <w:tcPr>
            <w:tcW w:w="768" w:type="pct"/>
            <w:vMerge w:val="restar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Trayectoria escolar</w:t>
            </w:r>
          </w:p>
        </w:tc>
        <w:tc>
          <w:tcPr>
            <w:tcW w:w="1881" w:type="pct"/>
            <w:gridSpan w:val="2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Asistió 2 o 3 años a educación preescolar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asistieron a preescolar dos o tres años.</w:t>
            </w:r>
          </w:p>
        </w:tc>
      </w:tr>
      <w:tr w:rsidR="00E115B7" w:rsidRPr="00E115B7" w:rsidTr="00E115B7">
        <w:trPr>
          <w:trHeight w:val="289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881" w:type="pct"/>
            <w:gridSpan w:val="2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Desde que entró a la primaria ha repetido algún grado o año escolar 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Porcentaje de estudiantes de 6° de primaria que desde que entraron a la primaria han repetido algún grado o año escolar. </w:t>
            </w:r>
          </w:p>
        </w:tc>
      </w:tr>
      <w:tr w:rsidR="00E115B7" w:rsidRPr="00E115B7" w:rsidTr="00E115B7">
        <w:trPr>
          <w:trHeight w:val="387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881" w:type="pct"/>
            <w:gridSpan w:val="2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Considera que logrará estudiar hasta licenciatura o posgrado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Porcentaje de estudiantes de 6° de primaria que creen poder continuar estudiando </w:t>
            </w:r>
            <w:r w:rsidR="00300E16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hasta 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una carrera universitaria o posgrado (especialidad, maestría o doctorado).</w:t>
            </w:r>
          </w:p>
        </w:tc>
      </w:tr>
      <w:tr w:rsidR="00E115B7" w:rsidRPr="00704A98" w:rsidTr="00E115B7">
        <w:trPr>
          <w:trHeight w:val="258"/>
        </w:trPr>
        <w:tc>
          <w:tcPr>
            <w:tcW w:w="768" w:type="pct"/>
            <w:vMerge w:val="restar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Condiciones para el estudio</w:t>
            </w:r>
          </w:p>
        </w:tc>
        <w:tc>
          <w:tcPr>
            <w:tcW w:w="661" w:type="pct"/>
            <w:vMerge w:val="restart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Recibe clases en la lengua indígena que habla </w:t>
            </w: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D970F6" w:rsidRDefault="00E115B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Sí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recibe</w:t>
            </w:r>
            <w:r w:rsidR="00300E16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clase</w:t>
            </w:r>
            <w:r w:rsidR="001057EF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s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en </w:t>
            </w:r>
            <w:r w:rsidR="00300E16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la 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lengua indígena que sabe</w:t>
            </w:r>
            <w:r w:rsidR="003C49A1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hablar.</w:t>
            </w:r>
          </w:p>
        </w:tc>
      </w:tr>
      <w:tr w:rsidR="00E115B7" w:rsidRPr="00704A98" w:rsidTr="00E115B7">
        <w:trPr>
          <w:trHeight w:val="258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D970F6" w:rsidRDefault="00E115B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No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no recibe</w:t>
            </w:r>
            <w:r w:rsidR="00300E16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clase</w:t>
            </w:r>
            <w:r w:rsidR="001057EF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s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en </w:t>
            </w:r>
            <w:r w:rsidR="00300E16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la 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lengua indígena que sabe</w:t>
            </w:r>
            <w:r w:rsidR="003C49A1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hablar.</w:t>
            </w:r>
          </w:p>
        </w:tc>
      </w:tr>
      <w:tr w:rsidR="00E115B7" w:rsidRPr="00704A98" w:rsidTr="00E115B7">
        <w:trPr>
          <w:trHeight w:val="258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No habla lengua indígena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no habla</w:t>
            </w:r>
            <w:r w:rsidR="00300E16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una lengua indígena.</w:t>
            </w:r>
          </w:p>
        </w:tc>
      </w:tr>
      <w:tr w:rsidR="00E115B7" w:rsidRPr="00704A98" w:rsidTr="00E115B7">
        <w:trPr>
          <w:trHeight w:val="302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881" w:type="pct"/>
            <w:gridSpan w:val="2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Además de ir a la esc</w:t>
            </w:r>
            <w:r w:rsidR="00E115B7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uela</w:t>
            </w:r>
            <w:r w:rsidR="00704A98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,</w:t>
            </w:r>
            <w:r w:rsidR="00E115B7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asiste a clases de idiomas 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(inglés</w:t>
            </w:r>
            <w:r w:rsidR="00E115B7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u otro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)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Porcentaje de estudiantes de 6° de primaria que </w:t>
            </w:r>
            <w:r w:rsidR="00E115B7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además de ir a la escuela, 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asiste</w:t>
            </w:r>
            <w:r w:rsidR="00300E16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a</w:t>
            </w:r>
            <w:r w:rsidR="00E115B7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alguna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clase de id</w:t>
            </w:r>
            <w:r w:rsidR="00E115B7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iomas (inglés u otro)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.</w:t>
            </w:r>
          </w:p>
        </w:tc>
      </w:tr>
      <w:tr w:rsidR="00E115B7" w:rsidRPr="00704A98" w:rsidTr="00E115B7">
        <w:trPr>
          <w:trHeight w:val="195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 w:val="restart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Alguno de sus padres u otro familiar </w:t>
            </w:r>
            <w:r w:rsidR="00704A98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nunca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: </w:t>
            </w: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Le pregunta si tiene dudas sobre sus clases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Porcentaje de estudiantes de 6° de primaria cuyos padres u otro familiar nunca le preguntan si tiene dudad sobre sus clases. </w:t>
            </w:r>
          </w:p>
        </w:tc>
      </w:tr>
      <w:tr w:rsidR="00E115B7" w:rsidRPr="00704A98" w:rsidTr="00E115B7">
        <w:trPr>
          <w:trHeight w:val="356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D970F6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Le ayuda a estudiar lo que no entendió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D970F6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cuyos padres u otro familiar nunca le ayudan a estudiar para la escuela</w:t>
            </w:r>
            <w:r w:rsidR="003C49A1"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,</w:t>
            </w:r>
            <w:r w:rsidRPr="00D970F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cuando no entiende.</w:t>
            </w:r>
          </w:p>
        </w:tc>
      </w:tr>
      <w:tr w:rsidR="00E115B7" w:rsidRPr="00704A98" w:rsidTr="00E115B7">
        <w:trPr>
          <w:trHeight w:val="323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704A98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704A9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Le explica hasta que entienda algún tema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704A98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704A9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cuyos padres u otro familiar nunca le explican hasta que entienda, cuando tiene alguna duda sobre lo que le enseñan en la escuela.</w:t>
            </w:r>
          </w:p>
        </w:tc>
      </w:tr>
      <w:tr w:rsidR="00E115B7" w:rsidRPr="00704A98" w:rsidTr="00E115B7">
        <w:trPr>
          <w:trHeight w:val="714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115B7" w:rsidRPr="00E115B7" w:rsidRDefault="00E115B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881" w:type="pct"/>
            <w:gridSpan w:val="2"/>
            <w:shd w:val="clear" w:color="auto" w:fill="auto"/>
            <w:vAlign w:val="center"/>
            <w:hideMark/>
          </w:tcPr>
          <w:p w:rsidR="00E115B7" w:rsidRPr="006E6782" w:rsidRDefault="00E115B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6E6782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Cuenta con computadora para realizar tareas escolares en su casa</w:t>
            </w:r>
          </w:p>
        </w:tc>
        <w:tc>
          <w:tcPr>
            <w:tcW w:w="2351" w:type="pct"/>
            <w:shd w:val="clear" w:color="auto" w:fill="auto"/>
            <w:hideMark/>
          </w:tcPr>
          <w:p w:rsidR="00E115B7" w:rsidRPr="006E6782" w:rsidRDefault="00E115B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6E6782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cuenta</w:t>
            </w:r>
            <w:r w:rsidR="00300E1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6E6782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con una computadora que puede</w:t>
            </w:r>
            <w:r w:rsidR="003C49A1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6E6782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usar para sus tareas escolares.</w:t>
            </w:r>
          </w:p>
        </w:tc>
      </w:tr>
      <w:tr w:rsidR="00E115B7" w:rsidRPr="00704A98" w:rsidTr="00E115B7">
        <w:trPr>
          <w:trHeight w:val="388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115B7" w:rsidRPr="00E115B7" w:rsidRDefault="00E115B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881" w:type="pct"/>
            <w:gridSpan w:val="2"/>
            <w:shd w:val="clear" w:color="auto" w:fill="auto"/>
            <w:vAlign w:val="center"/>
            <w:hideMark/>
          </w:tcPr>
          <w:p w:rsidR="00E115B7" w:rsidRPr="006E6782" w:rsidRDefault="00E115B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6E6782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Nunca o casi nunca utiliza internet para tareas o trabajos escolares</w:t>
            </w:r>
          </w:p>
        </w:tc>
        <w:tc>
          <w:tcPr>
            <w:tcW w:w="2351" w:type="pct"/>
            <w:shd w:val="clear" w:color="auto" w:fill="auto"/>
            <w:hideMark/>
          </w:tcPr>
          <w:p w:rsidR="00E115B7" w:rsidRPr="006E6782" w:rsidRDefault="00E115B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6E6782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nunca o casi nunca utiliza</w:t>
            </w:r>
            <w:r w:rsidR="00300E1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6E6782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internet como apoyo para hacer alguna tarea o trabajo de la escuela.</w:t>
            </w:r>
          </w:p>
        </w:tc>
      </w:tr>
      <w:tr w:rsidR="00E115B7" w:rsidRPr="00704A98" w:rsidTr="00E115B7">
        <w:trPr>
          <w:trHeight w:val="388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 w:val="restar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Respecto al paquete de libros de 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lastRenderedPageBreak/>
              <w:t>texto gratuitos</w:t>
            </w: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704A98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704A9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lastRenderedPageBreak/>
              <w:t>Los recibió completos al inicio del ciclo escolar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704A98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704A9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Porcentaje de estudiantes de 6° de primaria que recibieron sus libros de texto gratuitos completos al inicio del ciclo escolar. </w:t>
            </w:r>
          </w:p>
        </w:tc>
      </w:tr>
      <w:tr w:rsidR="00E115B7" w:rsidRPr="00E115B7" w:rsidTr="00E115B7">
        <w:trPr>
          <w:trHeight w:val="388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E115B7" w:rsidRDefault="00EA4F27" w:rsidP="00761F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Los recibió completos </w:t>
            </w:r>
            <w:r w:rsidR="00761F00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después de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semana</w:t>
            </w:r>
            <w:r w:rsidR="00761F00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s o meses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Porcentaje de estudiantes de 6° de primaria que recibieron sus libros de texto gratuitos completos con varias semanas o meses de retraso. </w:t>
            </w:r>
          </w:p>
        </w:tc>
      </w:tr>
      <w:tr w:rsidR="00E115B7" w:rsidRPr="00E115B7" w:rsidTr="00E115B7">
        <w:trPr>
          <w:trHeight w:val="258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No los ha recibido completos 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no ha</w:t>
            </w:r>
            <w:r w:rsidR="00300E1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recibido los libros de texto completos. </w:t>
            </w:r>
          </w:p>
        </w:tc>
      </w:tr>
      <w:tr w:rsidR="00E115B7" w:rsidRPr="00E115B7" w:rsidTr="00E115B7">
        <w:trPr>
          <w:trHeight w:val="258"/>
        </w:trPr>
        <w:tc>
          <w:tcPr>
            <w:tcW w:w="768" w:type="pct"/>
            <w:vMerge w:val="restart"/>
            <w:shd w:val="clear" w:color="auto" w:fill="auto"/>
            <w:vAlign w:val="center"/>
            <w:hideMark/>
          </w:tcPr>
          <w:p w:rsidR="00EA4F27" w:rsidRPr="00704A98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704A9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Contexto familiar</w:t>
            </w:r>
          </w:p>
        </w:tc>
        <w:tc>
          <w:tcPr>
            <w:tcW w:w="1881" w:type="pct"/>
            <w:gridSpan w:val="2"/>
            <w:shd w:val="clear" w:color="auto" w:fill="auto"/>
            <w:noWrap/>
            <w:vAlign w:val="center"/>
            <w:hideMark/>
          </w:tcPr>
          <w:p w:rsidR="00EA4F27" w:rsidRPr="00704A98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704A9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La madre estudió secundaria completa o más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cuya madre estudió al menos secundaria completa.</w:t>
            </w:r>
          </w:p>
        </w:tc>
      </w:tr>
      <w:tr w:rsidR="00E115B7" w:rsidRPr="00E115B7" w:rsidTr="00E115B7">
        <w:trPr>
          <w:trHeight w:val="388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704A98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881" w:type="pct"/>
            <w:gridSpan w:val="2"/>
            <w:shd w:val="clear" w:color="auto" w:fill="auto"/>
            <w:noWrap/>
            <w:vAlign w:val="center"/>
            <w:hideMark/>
          </w:tcPr>
          <w:p w:rsidR="00EA4F27" w:rsidRPr="00704A98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704A9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Hay 26 libros o más en su casa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tiene</w:t>
            </w:r>
            <w:r w:rsidR="00300E1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en su casa 26 libros o más, aparte de los que usa</w:t>
            </w:r>
            <w:r w:rsidR="003C49A1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en la escuela y sin incluir revistas o periódicos.</w:t>
            </w:r>
          </w:p>
        </w:tc>
      </w:tr>
      <w:tr w:rsidR="00E115B7" w:rsidRPr="00E115B7" w:rsidTr="00E115B7">
        <w:trPr>
          <w:trHeight w:val="554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704A98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 w:val="restart"/>
            <w:shd w:val="clear" w:color="auto" w:fill="auto"/>
            <w:vAlign w:val="center"/>
            <w:hideMark/>
          </w:tcPr>
          <w:p w:rsidR="00EA4F27" w:rsidRPr="00704A98" w:rsidRDefault="00EA4F27" w:rsidP="00761F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704A9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Dedica </w:t>
            </w:r>
            <w:r w:rsidR="00761F00" w:rsidRPr="00B837E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más de </w:t>
            </w:r>
            <w:r w:rsidRPr="00B837E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3 horas </w:t>
            </w:r>
            <w:r w:rsidR="007D5B50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</w:t>
            </w:r>
            <w:r w:rsidR="00761F00" w:rsidRPr="00B837E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día a</w:t>
            </w: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Quehaceres del hogar o cuidar un familiar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dedica</w:t>
            </w:r>
            <w:r w:rsidR="00300E1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más de tres </w:t>
            </w:r>
            <w:r w:rsidRPr="007D5B50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horas </w:t>
            </w:r>
            <w:r w:rsidR="00B837E8" w:rsidRPr="007D5B50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</w:t>
            </w:r>
            <w:r w:rsidR="00B837E8"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día a quehaceres del hogar o a cuidar familiares (por ejemplo, lavar ropa, hacer de comer, barrer, hacer compras, acarrear agua, cortar leña, cuidar enfermos o hermanos menores)</w:t>
            </w:r>
            <w:r w:rsidR="00300E1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.</w:t>
            </w:r>
          </w:p>
        </w:tc>
      </w:tr>
      <w:tr w:rsidR="00E115B7" w:rsidRPr="00E115B7" w:rsidTr="00E115B7">
        <w:trPr>
          <w:trHeight w:val="505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Ayudar a familiares en su trabajo o negocio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Porcentaje de estudiantes de 6° de primaria que dedica</w:t>
            </w:r>
            <w:r w:rsidR="00300E1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n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más de tres </w:t>
            </w:r>
            <w:r w:rsidRPr="00B837E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horas </w:t>
            </w:r>
            <w:r w:rsidR="00B837E8" w:rsidRPr="00B837E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</w:t>
            </w:r>
            <w:r w:rsidRPr="00B837E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día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a ayudar a sus familiares en su trabajo o negocio (por ejemplo, tareas agrícolas o de campo, cuidado de animales de campo, ayudar en un taller o atender una tienda en su casa, elaborar productos en </w:t>
            </w:r>
            <w:r w:rsidR="005336D6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s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u casa para vender, etc.).</w:t>
            </w:r>
          </w:p>
        </w:tc>
      </w:tr>
      <w:tr w:rsidR="00E115B7" w:rsidRPr="00E115B7" w:rsidTr="00E115B7">
        <w:trPr>
          <w:trHeight w:val="921"/>
        </w:trPr>
        <w:tc>
          <w:tcPr>
            <w:tcW w:w="768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661" w:type="pct"/>
            <w:vMerge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</w:p>
        </w:tc>
        <w:tc>
          <w:tcPr>
            <w:tcW w:w="1220" w:type="pct"/>
            <w:shd w:val="clear" w:color="auto" w:fill="auto"/>
            <w:vAlign w:val="center"/>
            <w:hideMark/>
          </w:tcPr>
          <w:p w:rsidR="00EA4F27" w:rsidRPr="00E115B7" w:rsidRDefault="00EA4F27" w:rsidP="00E11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Además de las actividades anteriores, trabaja por cuenta propia o como empleado</w:t>
            </w:r>
          </w:p>
        </w:tc>
        <w:tc>
          <w:tcPr>
            <w:tcW w:w="2351" w:type="pct"/>
            <w:shd w:val="clear" w:color="auto" w:fill="auto"/>
            <w:hideMark/>
          </w:tcPr>
          <w:p w:rsidR="00EA4F27" w:rsidRPr="00E115B7" w:rsidRDefault="00EA4F27" w:rsidP="00E1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419"/>
              </w:rPr>
            </w:pP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Porcentaje de estudiantes de 6° de primaria que, además de las actividades anteriores, dedica más de tres horas </w:t>
            </w:r>
            <w:r w:rsidRPr="00B837E8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por</w:t>
            </w:r>
            <w:r w:rsidRPr="00E115B7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 xml:space="preserve"> día a trabajar por cuenta propia o como empleado de alguien más que no sea un familiar (por ejemplo, tareas agrícolas o de campo, cuidado de animales, trabajar en un taller o atender una tienda, empacar productos en supermercados, cargar bolsas en mercados, vender productos o realizar otras tareas en la calle, etc.)</w:t>
            </w:r>
            <w:r w:rsidR="000D1E12">
              <w:rPr>
                <w:rFonts w:ascii="Arial" w:eastAsia="Times New Roman" w:hAnsi="Arial" w:cs="Arial"/>
                <w:sz w:val="20"/>
                <w:szCs w:val="20"/>
                <w:lang w:eastAsia="es-419"/>
              </w:rPr>
              <w:t>.</w:t>
            </w:r>
          </w:p>
        </w:tc>
      </w:tr>
    </w:tbl>
    <w:p w:rsidR="00EA4F27" w:rsidRPr="00F44668" w:rsidRDefault="00EA4F27" w:rsidP="00EA4F27">
      <w:pPr>
        <w:spacing w:after="0"/>
        <w:ind w:left="-426" w:right="-427"/>
        <w:jc w:val="both"/>
        <w:rPr>
          <w:rFonts w:ascii="Arial" w:hAnsi="Arial" w:cs="Arial"/>
          <w:sz w:val="20"/>
          <w:szCs w:val="20"/>
        </w:rPr>
      </w:pPr>
    </w:p>
    <w:p w:rsidR="004846E1" w:rsidRPr="00F44668" w:rsidRDefault="004846E1" w:rsidP="00024033">
      <w:pPr>
        <w:jc w:val="both"/>
        <w:rPr>
          <w:rFonts w:ascii="Arial" w:hAnsi="Arial" w:cs="Arial"/>
          <w:sz w:val="20"/>
          <w:szCs w:val="20"/>
        </w:rPr>
      </w:pPr>
    </w:p>
    <w:sectPr w:rsidR="004846E1" w:rsidRPr="00F44668" w:rsidSect="00395C11">
      <w:pgSz w:w="12240" w:h="15840" w:code="1"/>
      <w:pgMar w:top="851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BC9"/>
    <w:rsid w:val="00024033"/>
    <w:rsid w:val="00091EDF"/>
    <w:rsid w:val="00091F0A"/>
    <w:rsid w:val="000D1E12"/>
    <w:rsid w:val="001057EF"/>
    <w:rsid w:val="00250407"/>
    <w:rsid w:val="00300E16"/>
    <w:rsid w:val="00381FB4"/>
    <w:rsid w:val="00395C11"/>
    <w:rsid w:val="003C49A1"/>
    <w:rsid w:val="003F1B5C"/>
    <w:rsid w:val="0047721F"/>
    <w:rsid w:val="004846E1"/>
    <w:rsid w:val="0050612A"/>
    <w:rsid w:val="005336D6"/>
    <w:rsid w:val="005A29C0"/>
    <w:rsid w:val="00613BB3"/>
    <w:rsid w:val="006E6782"/>
    <w:rsid w:val="007031F6"/>
    <w:rsid w:val="00704A98"/>
    <w:rsid w:val="00761F00"/>
    <w:rsid w:val="007A75E0"/>
    <w:rsid w:val="007D5B50"/>
    <w:rsid w:val="00846C5D"/>
    <w:rsid w:val="00893C76"/>
    <w:rsid w:val="00961DE9"/>
    <w:rsid w:val="00973BC9"/>
    <w:rsid w:val="00A82BD4"/>
    <w:rsid w:val="00AB0AB6"/>
    <w:rsid w:val="00AB5370"/>
    <w:rsid w:val="00B04766"/>
    <w:rsid w:val="00B837E8"/>
    <w:rsid w:val="00D970F6"/>
    <w:rsid w:val="00DA42B8"/>
    <w:rsid w:val="00DC14C7"/>
    <w:rsid w:val="00E115B7"/>
    <w:rsid w:val="00EA4F27"/>
    <w:rsid w:val="00F064CF"/>
    <w:rsid w:val="00F44668"/>
    <w:rsid w:val="00F52726"/>
    <w:rsid w:val="00F7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01C7D9-AA0B-4257-A2A7-CCA8B171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5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5C1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C49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6E050-6291-40A3-98C1-B90530D3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819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Yukiko Lopez Magaña</dc:creator>
  <cp:keywords/>
  <dc:description/>
  <cp:lastModifiedBy>NAA</cp:lastModifiedBy>
  <cp:revision>4</cp:revision>
  <cp:lastPrinted>2019-01-18T20:15:00Z</cp:lastPrinted>
  <dcterms:created xsi:type="dcterms:W3CDTF">2019-03-12T16:34:00Z</dcterms:created>
  <dcterms:modified xsi:type="dcterms:W3CDTF">2019-04-01T16:02:00Z</dcterms:modified>
</cp:coreProperties>
</file>